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5E0B4" w:themeColor="accent6" w:themeTint="66"/>
  <w:body>
    <w:p>
      <w:pPr>
        <w:spacing w:line="360" w:lineRule="auto"/>
        <w:jc w:val="center"/>
        <w:rPr>
          <w:rFonts w:ascii="黑体" w:hAnsi="黑体" w:eastAsia="黑体" w:cs="宋体"/>
          <w:b/>
          <w:bCs/>
          <w:sz w:val="32"/>
          <w:szCs w:val="32"/>
          <w:highlight w:val="none"/>
        </w:rPr>
      </w:pPr>
      <w:bookmarkStart w:id="0" w:name="_Hlk120178357"/>
      <w:bookmarkStart w:id="1" w:name="_Toc19284"/>
      <w:r>
        <w:rPr>
          <w:rFonts w:hint="eastAsia" w:ascii="黑体" w:hAnsi="黑体" w:eastAsia="黑体" w:cs="宋体"/>
          <w:b/>
          <w:bCs/>
          <w:sz w:val="32"/>
          <w:szCs w:val="32"/>
        </w:rPr>
        <w:t>宁波振诚矿业有限公司穿鼻岛矿</w:t>
      </w:r>
      <w:r>
        <w:rPr>
          <w:rFonts w:hint="eastAsia" w:ascii="黑体" w:hAnsi="黑体" w:eastAsia="黑体" w:cs="宋体"/>
          <w:b/>
          <w:bCs/>
          <w:sz w:val="32"/>
          <w:szCs w:val="32"/>
          <w:highlight w:val="none"/>
          <w:lang w:eastAsia="zh-CN"/>
        </w:rPr>
        <w:t>5:5宕碴</w:t>
      </w:r>
      <w:r>
        <w:rPr>
          <w:rFonts w:hint="eastAsia" w:ascii="黑体" w:hAnsi="黑体" w:eastAsia="黑体" w:cs="宋体"/>
          <w:b/>
          <w:bCs/>
          <w:sz w:val="32"/>
          <w:szCs w:val="32"/>
          <w:highlight w:val="none"/>
        </w:rPr>
        <w:t>竞价项目</w:t>
      </w:r>
      <w:bookmarkEnd w:id="0"/>
      <w:r>
        <w:rPr>
          <w:rFonts w:hint="eastAsia" w:ascii="黑体" w:hAnsi="黑体" w:eastAsia="黑体" w:cs="宋体"/>
          <w:b/>
          <w:bCs/>
          <w:sz w:val="32"/>
          <w:szCs w:val="32"/>
          <w:highlight w:val="none"/>
        </w:rPr>
        <w:t>竞价公告</w:t>
      </w:r>
      <w:bookmarkEnd w:id="1"/>
    </w:p>
    <w:p>
      <w:pPr>
        <w:pStyle w:val="14"/>
        <w:spacing w:line="360" w:lineRule="auto"/>
        <w:ind w:firstLine="480" w:firstLineChars="200"/>
        <w:jc w:val="right"/>
        <w:rPr>
          <w:rFonts w:hint="default" w:ascii="宋体" w:hAnsi="宋体" w:eastAsia="宋体" w:cs="宋体"/>
          <w:kern w:val="2"/>
          <w:sz w:val="24"/>
          <w:highlight w:val="none"/>
          <w:lang w:val="en-US" w:eastAsia="zh-CN"/>
        </w:rPr>
      </w:pPr>
      <w:r>
        <w:rPr>
          <w:rFonts w:hint="eastAsia" w:ascii="宋体" w:hAnsi="宋体" w:eastAsia="宋体" w:cs="宋体"/>
          <w:kern w:val="2"/>
          <w:sz w:val="24"/>
          <w:highlight w:val="none"/>
        </w:rPr>
        <w:t>编号：</w:t>
      </w:r>
      <w:bookmarkStart w:id="2" w:name="_Hlk120178547"/>
      <w:r>
        <w:rPr>
          <w:rFonts w:hint="eastAsia" w:ascii="宋体" w:hAnsi="宋体" w:eastAsia="宋体" w:cs="宋体"/>
          <w:kern w:val="2"/>
          <w:sz w:val="24"/>
          <w:highlight w:val="none"/>
        </w:rPr>
        <w:t>N</w:t>
      </w:r>
      <w:r>
        <w:rPr>
          <w:rFonts w:ascii="宋体" w:hAnsi="宋体" w:eastAsia="宋体" w:cs="宋体"/>
          <w:kern w:val="2"/>
          <w:sz w:val="24"/>
          <w:highlight w:val="none"/>
        </w:rPr>
        <w:t>BZCDZJJ202</w:t>
      </w:r>
      <w:bookmarkEnd w:id="2"/>
      <w:r>
        <w:rPr>
          <w:rFonts w:hint="eastAsia" w:ascii="宋体" w:hAnsi="宋体" w:eastAsia="宋体" w:cs="宋体"/>
          <w:kern w:val="2"/>
          <w:sz w:val="24"/>
          <w:highlight w:val="none"/>
        </w:rPr>
        <w:t>3</w:t>
      </w:r>
      <w:r>
        <w:rPr>
          <w:rFonts w:hint="eastAsia" w:ascii="宋体" w:hAnsi="宋体" w:eastAsia="宋体" w:cs="宋体"/>
          <w:kern w:val="2"/>
          <w:sz w:val="24"/>
          <w:highlight w:val="none"/>
          <w:lang w:val="en-US" w:eastAsia="zh-CN"/>
        </w:rPr>
        <w:t>011</w:t>
      </w:r>
    </w:p>
    <w:sdt>
      <w:sdtPr>
        <w:rPr>
          <w:rFonts w:asciiTheme="minorHAnsi" w:hAnsiTheme="minorHAnsi" w:eastAsiaTheme="minorEastAsia" w:cstheme="minorBidi"/>
          <w:color w:val="auto"/>
          <w:kern w:val="2"/>
          <w:sz w:val="21"/>
          <w:szCs w:val="24"/>
          <w:lang w:val="zh-CN"/>
        </w:rPr>
        <w:id w:val="775914862"/>
        <w:docPartObj>
          <w:docPartGallery w:val="Table of Contents"/>
          <w:docPartUnique/>
        </w:docPartObj>
      </w:sdtPr>
      <w:sdtEndPr>
        <w:rPr>
          <w:rFonts w:asciiTheme="minorHAnsi" w:hAnsiTheme="minorHAnsi" w:eastAsiaTheme="minorEastAsia" w:cstheme="minorBidi"/>
          <w:b/>
          <w:bCs/>
          <w:color w:val="auto"/>
          <w:kern w:val="2"/>
          <w:sz w:val="21"/>
          <w:szCs w:val="24"/>
          <w:lang w:val="zh-CN"/>
        </w:rPr>
      </w:sdtEndPr>
      <w:sdtContent>
        <w:p>
          <w:pPr>
            <w:pStyle w:val="24"/>
            <w:rPr>
              <w:color w:val="000000" w:themeColor="text1"/>
              <w14:textFill>
                <w14:solidFill>
                  <w14:schemeClr w14:val="tx1"/>
                </w14:solidFill>
              </w14:textFill>
            </w:rPr>
          </w:pPr>
          <w:r>
            <w:rPr>
              <w:color w:val="000000" w:themeColor="text1"/>
              <w:lang w:val="zh-CN"/>
              <w14:textFill>
                <w14:solidFill>
                  <w14:schemeClr w14:val="tx1"/>
                </w14:solidFill>
              </w14:textFill>
            </w:rPr>
            <w:t>目录</w:t>
          </w:r>
        </w:p>
        <w:p>
          <w:pPr>
            <w:pStyle w:val="7"/>
            <w:tabs>
              <w:tab w:val="right" w:leader="dot" w:pos="8302"/>
            </w:tabs>
            <w:rPr>
              <w:szCs w:val="22"/>
            </w:rPr>
          </w:pPr>
          <w:r>
            <w:fldChar w:fldCharType="begin"/>
          </w:r>
          <w:r>
            <w:instrText xml:space="preserve"> TOC \o "1-3" \h \z \u </w:instrText>
          </w:r>
          <w:r>
            <w:fldChar w:fldCharType="separate"/>
          </w:r>
          <w:r>
            <w:fldChar w:fldCharType="begin"/>
          </w:r>
          <w:r>
            <w:instrText xml:space="preserve"> HYPERLINK \l "_Toc120781445" </w:instrText>
          </w:r>
          <w:r>
            <w:fldChar w:fldCharType="separate"/>
          </w:r>
          <w:r>
            <w:rPr>
              <w:rStyle w:val="12"/>
              <w:rFonts w:ascii="黑体" w:hAnsi="黑体" w:eastAsia="黑体" w:cs="宋体"/>
            </w:rPr>
            <w:t>第一章   竞价须知</w:t>
          </w:r>
          <w:r>
            <w:tab/>
          </w:r>
          <w:r>
            <w:fldChar w:fldCharType="begin"/>
          </w:r>
          <w:r>
            <w:instrText xml:space="preserve"> PAGEREF _Toc120781445 \h </w:instrText>
          </w:r>
          <w:r>
            <w:fldChar w:fldCharType="separate"/>
          </w:r>
          <w:r>
            <w:t>1</w:t>
          </w:r>
          <w:r>
            <w:fldChar w:fldCharType="end"/>
          </w:r>
          <w:r>
            <w:fldChar w:fldCharType="end"/>
          </w:r>
        </w:p>
        <w:p>
          <w:pPr>
            <w:pStyle w:val="7"/>
            <w:tabs>
              <w:tab w:val="right" w:leader="dot" w:pos="8302"/>
            </w:tabs>
            <w:rPr>
              <w:szCs w:val="22"/>
            </w:rPr>
          </w:pPr>
          <w:r>
            <w:fldChar w:fldCharType="begin"/>
          </w:r>
          <w:r>
            <w:instrText xml:space="preserve"> HYPERLINK \l "_Toc120781446" </w:instrText>
          </w:r>
          <w:r>
            <w:fldChar w:fldCharType="separate"/>
          </w:r>
          <w:r>
            <w:rPr>
              <w:rStyle w:val="12"/>
              <w:rFonts w:ascii="黑体" w:hAnsi="黑体" w:eastAsia="黑体" w:cs="宋体"/>
            </w:rPr>
            <w:t>第二章   竞价文件模板</w:t>
          </w:r>
          <w:r>
            <w:tab/>
          </w:r>
          <w:r>
            <w:fldChar w:fldCharType="begin"/>
          </w:r>
          <w:r>
            <w:instrText xml:space="preserve"> PAGEREF _Toc120781446 \h </w:instrText>
          </w:r>
          <w:r>
            <w:fldChar w:fldCharType="separate"/>
          </w:r>
          <w:r>
            <w:t>5</w:t>
          </w:r>
          <w:r>
            <w:fldChar w:fldCharType="end"/>
          </w:r>
          <w:r>
            <w:fldChar w:fldCharType="end"/>
          </w:r>
        </w:p>
        <w:p>
          <w:pPr>
            <w:pStyle w:val="7"/>
            <w:tabs>
              <w:tab w:val="right" w:leader="dot" w:pos="8302"/>
            </w:tabs>
            <w:rPr>
              <w:szCs w:val="22"/>
            </w:rPr>
          </w:pPr>
          <w:r>
            <w:fldChar w:fldCharType="begin"/>
          </w:r>
          <w:r>
            <w:instrText xml:space="preserve"> HYPERLINK \l "_Toc120781447" </w:instrText>
          </w:r>
          <w:r>
            <w:fldChar w:fldCharType="separate"/>
          </w:r>
          <w:r>
            <w:rPr>
              <w:rStyle w:val="12"/>
              <w:rFonts w:ascii="黑体" w:hAnsi="黑体" w:eastAsia="黑体" w:cs="宋体"/>
            </w:rPr>
            <w:t xml:space="preserve">第三章   </w:t>
          </w:r>
          <w:r>
            <w:rPr>
              <w:rStyle w:val="12"/>
              <w:rFonts w:hint="eastAsia" w:ascii="黑体" w:hAnsi="黑体" w:eastAsia="黑体" w:cs="宋体"/>
              <w:lang w:eastAsia="zh-CN"/>
            </w:rPr>
            <w:t>5:5宕碴</w:t>
          </w:r>
          <w:r>
            <w:rPr>
              <w:rStyle w:val="12"/>
              <w:rFonts w:ascii="黑体" w:hAnsi="黑体" w:eastAsia="黑体" w:cs="宋体"/>
            </w:rPr>
            <w:t>销售合同格式（请见附件）</w:t>
          </w:r>
          <w:r>
            <w:tab/>
          </w:r>
          <w:r>
            <w:fldChar w:fldCharType="begin"/>
          </w:r>
          <w:r>
            <w:instrText xml:space="preserve"> PAGEREF _Toc120781447 \h </w:instrText>
          </w:r>
          <w:r>
            <w:fldChar w:fldCharType="separate"/>
          </w:r>
          <w:r>
            <w:t>6</w:t>
          </w:r>
          <w:r>
            <w:fldChar w:fldCharType="end"/>
          </w:r>
          <w:r>
            <w:fldChar w:fldCharType="end"/>
          </w:r>
        </w:p>
        <w:p>
          <w:r>
            <w:rPr>
              <w:b/>
              <w:bCs/>
              <w:lang w:val="zh-CN"/>
            </w:rPr>
            <w:fldChar w:fldCharType="end"/>
          </w:r>
        </w:p>
      </w:sdtContent>
    </w:sdt>
    <w:p>
      <w:pPr>
        <w:pStyle w:val="14"/>
        <w:spacing w:line="360" w:lineRule="auto"/>
        <w:ind w:right="960" w:firstLine="480" w:firstLineChars="200"/>
        <w:rPr>
          <w:rFonts w:ascii="宋体" w:hAnsi="宋体" w:eastAsia="宋体" w:cs="宋体"/>
          <w:kern w:val="2"/>
          <w:sz w:val="24"/>
        </w:rPr>
      </w:pPr>
    </w:p>
    <w:p>
      <w:pPr>
        <w:pStyle w:val="14"/>
        <w:spacing w:line="360" w:lineRule="auto"/>
        <w:ind w:firstLine="640" w:firstLineChars="200"/>
        <w:jc w:val="center"/>
        <w:outlineLvl w:val="0"/>
        <w:rPr>
          <w:rFonts w:ascii="宋体" w:hAnsi="宋体" w:eastAsia="宋体" w:cs="宋体"/>
          <w:kern w:val="2"/>
          <w:sz w:val="24"/>
        </w:rPr>
      </w:pPr>
      <w:bookmarkStart w:id="3" w:name="_Toc120781445"/>
      <w:r>
        <w:rPr>
          <w:rFonts w:hint="eastAsia" w:ascii="黑体" w:hAnsi="黑体" w:eastAsia="黑体" w:cs="宋体"/>
          <w:sz w:val="32"/>
          <w:szCs w:val="32"/>
        </w:rPr>
        <w:t xml:space="preserve">第一章 </w:t>
      </w:r>
      <w:r>
        <w:rPr>
          <w:rFonts w:ascii="黑体" w:hAnsi="黑体" w:eastAsia="黑体" w:cs="宋体"/>
          <w:sz w:val="32"/>
          <w:szCs w:val="32"/>
        </w:rPr>
        <w:t xml:space="preserve">  </w:t>
      </w:r>
      <w:r>
        <w:rPr>
          <w:rFonts w:hint="eastAsia" w:ascii="黑体" w:hAnsi="黑体" w:eastAsia="黑体" w:cs="宋体"/>
          <w:sz w:val="32"/>
          <w:szCs w:val="32"/>
        </w:rPr>
        <w:t>竞价须知</w:t>
      </w:r>
      <w:bookmarkEnd w:id="3"/>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根据我单位</w:t>
      </w:r>
      <w:r>
        <w:rPr>
          <w:rFonts w:hint="eastAsia" w:ascii="宋体" w:hAnsi="宋体" w:eastAsia="宋体" w:cs="宋体"/>
          <w:sz w:val="24"/>
          <w:highlight w:val="none"/>
          <w:lang w:eastAsia="zh-CN"/>
        </w:rPr>
        <w:t>5:5宕碴</w:t>
      </w:r>
      <w:r>
        <w:rPr>
          <w:rFonts w:hint="eastAsia" w:ascii="宋体" w:hAnsi="宋体" w:eastAsia="宋体" w:cs="宋体"/>
          <w:sz w:val="24"/>
        </w:rPr>
        <w:t>销售项目计划安排，拟采用竞价（非招标竞争性缔约）方式进行销售，现发布如下公告。</w:t>
      </w:r>
    </w:p>
    <w:p>
      <w:pPr>
        <w:spacing w:line="360" w:lineRule="auto"/>
        <w:ind w:firstLine="482" w:firstLineChars="200"/>
        <w:jc w:val="left"/>
        <w:rPr>
          <w:rFonts w:ascii="宋体" w:hAnsi="宋体" w:eastAsia="宋体" w:cs="宋体"/>
          <w:sz w:val="24"/>
        </w:rPr>
      </w:pPr>
      <w:r>
        <w:rPr>
          <w:rFonts w:hint="eastAsia" w:ascii="宋体" w:hAnsi="宋体" w:eastAsia="宋体" w:cs="宋体"/>
          <w:b/>
          <w:bCs/>
          <w:sz w:val="24"/>
        </w:rPr>
        <w:t>一、项目名称：宁波振诚矿业有限公司穿鼻岛矿</w:t>
      </w:r>
      <w:r>
        <w:rPr>
          <w:rFonts w:hint="eastAsia" w:ascii="宋体" w:hAnsi="宋体" w:eastAsia="宋体" w:cs="宋体"/>
          <w:b/>
          <w:bCs/>
          <w:sz w:val="24"/>
          <w:highlight w:val="none"/>
          <w:lang w:eastAsia="zh-CN"/>
        </w:rPr>
        <w:t>5:5宕碴</w:t>
      </w:r>
      <w:r>
        <w:rPr>
          <w:rFonts w:hint="eastAsia" w:ascii="宋体" w:hAnsi="宋体" w:eastAsia="宋体" w:cs="宋体"/>
          <w:b/>
          <w:bCs/>
          <w:sz w:val="24"/>
        </w:rPr>
        <w:t>销售竞价项目。</w:t>
      </w:r>
    </w:p>
    <w:p>
      <w:pPr>
        <w:pStyle w:val="4"/>
        <w:ind w:firstLine="482" w:firstLineChars="200"/>
        <w:rPr>
          <w:rFonts w:hint="eastAsia" w:ascii="宋体" w:hAnsi="宋体" w:eastAsia="宋体" w:cs="宋体"/>
          <w:b/>
          <w:bCs/>
          <w:sz w:val="24"/>
          <w:lang w:eastAsia="zh-CN"/>
        </w:rPr>
      </w:pPr>
      <w:r>
        <w:rPr>
          <w:rFonts w:hint="eastAsia" w:ascii="宋体" w:hAnsi="宋体" w:eastAsia="宋体" w:cs="宋体"/>
          <w:b/>
          <w:bCs/>
          <w:sz w:val="24"/>
        </w:rPr>
        <w:t>二、暂定标的物质量</w:t>
      </w:r>
      <w:r>
        <w:rPr>
          <w:rFonts w:hint="eastAsia" w:ascii="宋体" w:hAnsi="宋体" w:eastAsia="宋体" w:cs="宋体"/>
          <w:sz w:val="24"/>
        </w:rPr>
        <w:t>：</w:t>
      </w:r>
      <w:r>
        <w:rPr>
          <w:rFonts w:hint="eastAsia" w:ascii="宋体" w:hAnsi="宋体" w:eastAsia="宋体" w:cs="宋体"/>
          <w:b/>
          <w:bCs/>
          <w:sz w:val="24"/>
        </w:rPr>
        <w:t>约为5：5的由风化层、强风化层、山皮土组成的</w:t>
      </w:r>
      <w:r>
        <w:rPr>
          <w:rFonts w:hint="eastAsia" w:ascii="宋体" w:hAnsi="宋体" w:eastAsia="宋体" w:cs="宋体"/>
          <w:b/>
          <w:bCs/>
          <w:sz w:val="24"/>
          <w:lang w:eastAsia="zh-CN"/>
        </w:rPr>
        <w:t>5:5宕碴。</w:t>
      </w:r>
    </w:p>
    <w:p>
      <w:pPr>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出让人特别提醒竞买人：</w:t>
      </w:r>
      <w:bookmarkStart w:id="4" w:name="_Hlk120713317"/>
      <w:r>
        <w:rPr>
          <w:rFonts w:hint="eastAsia" w:ascii="宋体" w:hAnsi="宋体" w:eastAsia="宋体" w:cs="宋体"/>
          <w:b/>
          <w:bCs/>
          <w:sz w:val="24"/>
        </w:rPr>
        <w:t>因爆破、开采、混装等多方因素影响，标的物质量具体以装货的实际情况为准，出让人无法保证标的物质量，不承担质量差异及瑕疵（包括隐形瑕疵）风险，未知的质量风险由竞买人自己承担，且标的物品质差异不影响本次竞价成交价。竞买人一旦作出竞买决定，即表明已完全理解并同意，不得以任何理由主张质量不符或瑕疵的降价或补偿等。</w:t>
      </w:r>
      <w:bookmarkEnd w:id="4"/>
    </w:p>
    <w:p>
      <w:pPr>
        <w:spacing w:line="360" w:lineRule="auto"/>
        <w:ind w:firstLine="482" w:firstLineChars="200"/>
        <w:jc w:val="left"/>
        <w:rPr>
          <w:rFonts w:ascii="宋体" w:hAnsi="宋体" w:eastAsia="宋体" w:cs="宋体"/>
          <w:b/>
          <w:bCs/>
          <w:sz w:val="24"/>
        </w:rPr>
      </w:pPr>
      <w:r>
        <w:rPr>
          <w:rFonts w:hint="eastAsia" w:ascii="宋体" w:hAnsi="宋体" w:eastAsia="宋体" w:cs="宋体"/>
          <w:b/>
          <w:bCs/>
          <w:sz w:val="24"/>
        </w:rPr>
        <w:t>三、暂定数量：</w:t>
      </w:r>
      <w:r>
        <w:rPr>
          <w:rFonts w:hint="eastAsia" w:ascii="宋体" w:hAnsi="宋体" w:eastAsia="宋体" w:cs="宋体"/>
          <w:b/>
          <w:bCs/>
          <w:sz w:val="24"/>
          <w:highlight w:val="none"/>
        </w:rPr>
        <w:t xml:space="preserve"> </w:t>
      </w:r>
      <w:r>
        <w:rPr>
          <w:rFonts w:hint="eastAsia" w:ascii="宋体" w:hAnsi="宋体" w:eastAsia="宋体" w:cs="宋体"/>
          <w:b/>
          <w:bCs/>
          <w:sz w:val="24"/>
          <w:highlight w:val="none"/>
          <w:lang w:val="en-US" w:eastAsia="zh-CN"/>
        </w:rPr>
        <w:t>3</w:t>
      </w:r>
      <w:r>
        <w:rPr>
          <w:rFonts w:hint="eastAsia" w:ascii="宋体" w:hAnsi="宋体" w:eastAsia="宋体" w:cs="宋体"/>
          <w:b/>
          <w:bCs/>
          <w:sz w:val="24"/>
          <w:highlight w:val="none"/>
        </w:rPr>
        <w:t>万</w:t>
      </w:r>
      <w:r>
        <w:rPr>
          <w:rFonts w:hint="eastAsia" w:ascii="宋体" w:hAnsi="宋体" w:eastAsia="宋体" w:cs="宋体"/>
          <w:b/>
          <w:bCs/>
          <w:sz w:val="24"/>
        </w:rPr>
        <w:t>吨</w:t>
      </w:r>
    </w:p>
    <w:p>
      <w:pPr>
        <w:pStyle w:val="14"/>
        <w:spacing w:line="360" w:lineRule="auto"/>
        <w:ind w:firstLine="482" w:firstLineChars="200"/>
        <w:rPr>
          <w:rFonts w:ascii="宋体" w:hAnsi="宋体" w:eastAsia="宋体" w:cs="宋体"/>
          <w:b/>
          <w:bCs/>
          <w:kern w:val="2"/>
          <w:sz w:val="24"/>
        </w:rPr>
      </w:pPr>
      <w:r>
        <w:rPr>
          <w:rFonts w:hint="eastAsia" w:ascii="宋体" w:hAnsi="宋体" w:eastAsia="宋体" w:cs="宋体"/>
          <w:b/>
          <w:bCs/>
          <w:sz w:val="24"/>
        </w:rPr>
        <w:t>出让人特别提醒竞买人：</w:t>
      </w:r>
      <w:r>
        <w:rPr>
          <w:rFonts w:hint="eastAsia" w:ascii="宋体" w:hAnsi="宋体" w:eastAsia="宋体" w:cs="宋体"/>
          <w:b/>
          <w:bCs/>
          <w:kern w:val="2"/>
          <w:sz w:val="24"/>
        </w:rPr>
        <w:t>数量是为暂定的数量，</w:t>
      </w:r>
      <w:bookmarkStart w:id="5" w:name="_Hlk120713085"/>
      <w:r>
        <w:rPr>
          <w:rFonts w:hint="eastAsia" w:ascii="宋体" w:hAnsi="宋体" w:eastAsia="宋体" w:cs="宋体"/>
          <w:b/>
          <w:bCs/>
          <w:kern w:val="2"/>
          <w:sz w:val="24"/>
        </w:rPr>
        <w:t>由于工程需要导致出让方提供数量发生变化</w:t>
      </w:r>
      <w:bookmarkEnd w:id="5"/>
      <w:r>
        <w:rPr>
          <w:rFonts w:hint="eastAsia" w:ascii="宋体" w:hAnsi="宋体" w:eastAsia="宋体" w:cs="宋体"/>
          <w:b/>
          <w:bCs/>
          <w:kern w:val="2"/>
          <w:sz w:val="24"/>
        </w:rPr>
        <w:t>，合同单价不予调整。</w:t>
      </w:r>
    </w:p>
    <w:p>
      <w:pPr>
        <w:pStyle w:val="14"/>
        <w:spacing w:line="360" w:lineRule="auto"/>
        <w:ind w:firstLine="482" w:firstLineChars="200"/>
        <w:rPr>
          <w:rFonts w:ascii="宋体" w:hAnsi="宋体" w:eastAsia="宋体" w:cs="宋体"/>
          <w:b/>
          <w:bCs/>
          <w:kern w:val="2"/>
          <w:sz w:val="24"/>
          <w:highlight w:val="none"/>
        </w:rPr>
      </w:pPr>
      <w:r>
        <w:rPr>
          <w:rFonts w:hint="eastAsia" w:ascii="宋体" w:hAnsi="宋体" w:eastAsia="宋体" w:cs="宋体"/>
          <w:b/>
          <w:bCs/>
          <w:kern w:val="2"/>
          <w:sz w:val="24"/>
        </w:rPr>
        <w:t>四、出运时间：</w:t>
      </w:r>
      <w:r>
        <w:rPr>
          <w:rFonts w:ascii="宋体" w:hAnsi="宋体" w:eastAsia="宋体" w:cs="宋体"/>
          <w:b/>
          <w:bCs/>
          <w:kern w:val="2"/>
          <w:sz w:val="24"/>
          <w:highlight w:val="none"/>
        </w:rPr>
        <w:t>20</w:t>
      </w:r>
      <w:r>
        <w:rPr>
          <w:rFonts w:hint="eastAsia" w:ascii="宋体" w:hAnsi="宋体" w:eastAsia="宋体" w:cs="宋体"/>
          <w:b/>
          <w:bCs/>
          <w:kern w:val="2"/>
          <w:sz w:val="24"/>
          <w:highlight w:val="none"/>
        </w:rPr>
        <w:t>23年</w:t>
      </w:r>
      <w:r>
        <w:rPr>
          <w:rFonts w:hint="eastAsia" w:ascii="宋体" w:hAnsi="宋体" w:eastAsia="宋体" w:cs="宋体"/>
          <w:b/>
          <w:bCs/>
          <w:kern w:val="2"/>
          <w:sz w:val="24"/>
          <w:highlight w:val="none"/>
          <w:lang w:val="en-US" w:eastAsia="zh-CN"/>
        </w:rPr>
        <w:t>4</w:t>
      </w:r>
      <w:r>
        <w:rPr>
          <w:rFonts w:hint="eastAsia" w:ascii="宋体" w:hAnsi="宋体" w:eastAsia="宋体" w:cs="宋体"/>
          <w:b/>
          <w:bCs/>
          <w:kern w:val="2"/>
          <w:sz w:val="24"/>
          <w:highlight w:val="none"/>
        </w:rPr>
        <w:t>月</w:t>
      </w:r>
      <w:r>
        <w:rPr>
          <w:rFonts w:hint="eastAsia" w:ascii="宋体" w:hAnsi="宋体" w:eastAsia="宋体" w:cs="宋体"/>
          <w:b/>
          <w:bCs/>
          <w:kern w:val="2"/>
          <w:sz w:val="24"/>
          <w:highlight w:val="none"/>
          <w:lang w:val="en-US" w:eastAsia="zh-CN"/>
        </w:rPr>
        <w:t>22</w:t>
      </w:r>
      <w:r>
        <w:rPr>
          <w:rFonts w:hint="eastAsia" w:ascii="宋体" w:hAnsi="宋体" w:eastAsia="宋体" w:cs="宋体"/>
          <w:b/>
          <w:bCs/>
          <w:kern w:val="2"/>
          <w:sz w:val="24"/>
          <w:highlight w:val="none"/>
        </w:rPr>
        <w:t>日至</w:t>
      </w:r>
      <w:r>
        <w:rPr>
          <w:rFonts w:ascii="宋体" w:hAnsi="宋体" w:eastAsia="宋体" w:cs="宋体"/>
          <w:b/>
          <w:bCs/>
          <w:kern w:val="2"/>
          <w:sz w:val="24"/>
          <w:highlight w:val="none"/>
        </w:rPr>
        <w:t>20</w:t>
      </w:r>
      <w:r>
        <w:rPr>
          <w:rFonts w:hint="eastAsia" w:ascii="宋体" w:hAnsi="宋体" w:eastAsia="宋体" w:cs="宋体"/>
          <w:b/>
          <w:bCs/>
          <w:kern w:val="2"/>
          <w:sz w:val="24"/>
          <w:highlight w:val="none"/>
        </w:rPr>
        <w:t>23年</w:t>
      </w:r>
      <w:r>
        <w:rPr>
          <w:rFonts w:hint="eastAsia" w:ascii="宋体" w:hAnsi="宋体" w:eastAsia="宋体" w:cs="宋体"/>
          <w:b/>
          <w:bCs/>
          <w:kern w:val="2"/>
          <w:sz w:val="24"/>
          <w:highlight w:val="none"/>
          <w:lang w:val="en-US" w:eastAsia="zh-CN"/>
        </w:rPr>
        <w:t>5</w:t>
      </w:r>
      <w:r>
        <w:rPr>
          <w:rFonts w:hint="eastAsia" w:ascii="宋体" w:hAnsi="宋体" w:eastAsia="宋体" w:cs="宋体"/>
          <w:b/>
          <w:bCs/>
          <w:kern w:val="2"/>
          <w:sz w:val="24"/>
          <w:highlight w:val="none"/>
        </w:rPr>
        <w:t>月</w:t>
      </w:r>
      <w:r>
        <w:rPr>
          <w:rFonts w:hint="eastAsia" w:ascii="宋体" w:hAnsi="宋体" w:eastAsia="宋体" w:cs="宋体"/>
          <w:b/>
          <w:bCs/>
          <w:kern w:val="2"/>
          <w:sz w:val="24"/>
          <w:highlight w:val="none"/>
          <w:lang w:val="en-US" w:eastAsia="zh-CN"/>
        </w:rPr>
        <w:t>6</w:t>
      </w:r>
      <w:r>
        <w:rPr>
          <w:rFonts w:hint="eastAsia" w:ascii="宋体" w:hAnsi="宋体" w:eastAsia="宋体" w:cs="宋体"/>
          <w:b/>
          <w:bCs/>
          <w:kern w:val="2"/>
          <w:sz w:val="24"/>
          <w:highlight w:val="none"/>
        </w:rPr>
        <w:t>日</w:t>
      </w:r>
    </w:p>
    <w:p>
      <w:pPr>
        <w:pStyle w:val="14"/>
        <w:spacing w:line="360" w:lineRule="auto"/>
        <w:ind w:firstLine="482" w:firstLineChars="200"/>
        <w:rPr>
          <w:rFonts w:ascii="宋体" w:hAnsi="宋体" w:eastAsia="宋体" w:cs="宋体"/>
          <w:b/>
          <w:bCs/>
          <w:kern w:val="2"/>
          <w:sz w:val="24"/>
        </w:rPr>
      </w:pPr>
      <w:r>
        <w:rPr>
          <w:rFonts w:hint="eastAsia" w:ascii="宋体" w:hAnsi="宋体" w:eastAsia="宋体" w:cs="宋体"/>
          <w:b/>
          <w:bCs/>
          <w:kern w:val="2"/>
          <w:sz w:val="24"/>
          <w:highlight w:val="none"/>
        </w:rPr>
        <w:t>五、含1</w:t>
      </w:r>
      <w:r>
        <w:rPr>
          <w:rFonts w:ascii="宋体" w:hAnsi="宋体" w:eastAsia="宋体" w:cs="宋体"/>
          <w:b/>
          <w:bCs/>
          <w:kern w:val="2"/>
          <w:sz w:val="24"/>
          <w:highlight w:val="none"/>
        </w:rPr>
        <w:t>3%</w:t>
      </w:r>
      <w:r>
        <w:rPr>
          <w:rFonts w:hint="eastAsia" w:ascii="宋体" w:hAnsi="宋体" w:eastAsia="宋体" w:cs="宋体"/>
          <w:b/>
          <w:bCs/>
          <w:kern w:val="2"/>
          <w:sz w:val="24"/>
          <w:highlight w:val="none"/>
        </w:rPr>
        <w:t>增值税专用发票的最低限价</w:t>
      </w:r>
      <w:r>
        <w:rPr>
          <w:rFonts w:hint="eastAsia" w:ascii="宋体" w:hAnsi="宋体" w:eastAsia="宋体" w:cs="宋体"/>
          <w:b/>
          <w:bCs/>
          <w:kern w:val="2"/>
          <w:sz w:val="24"/>
          <w:highlight w:val="none"/>
          <w:lang w:val="en-US" w:eastAsia="zh-CN"/>
        </w:rPr>
        <w:t>16</w:t>
      </w:r>
      <w:r>
        <w:rPr>
          <w:rFonts w:hint="eastAsia" w:ascii="宋体" w:hAnsi="宋体" w:eastAsia="宋体" w:cs="宋体"/>
          <w:b/>
          <w:bCs/>
          <w:kern w:val="2"/>
          <w:sz w:val="24"/>
          <w:highlight w:val="none"/>
        </w:rPr>
        <w:t>元</w:t>
      </w:r>
      <w:r>
        <w:rPr>
          <w:rFonts w:ascii="宋体" w:hAnsi="宋体" w:eastAsia="宋体" w:cs="宋体"/>
          <w:b/>
          <w:bCs/>
          <w:kern w:val="2"/>
          <w:sz w:val="24"/>
          <w:highlight w:val="none"/>
        </w:rPr>
        <w:t>/</w:t>
      </w:r>
      <w:r>
        <w:rPr>
          <w:rFonts w:hint="eastAsia" w:ascii="宋体" w:hAnsi="宋体" w:eastAsia="宋体" w:cs="宋体"/>
          <w:b/>
          <w:bCs/>
          <w:kern w:val="2"/>
          <w:sz w:val="24"/>
        </w:rPr>
        <w:t>吨，</w:t>
      </w:r>
      <w:r>
        <w:rPr>
          <w:rFonts w:hint="eastAsia" w:cs="宋体" w:asciiTheme="minorEastAsia" w:hAnsiTheme="minorEastAsia"/>
          <w:b/>
          <w:sz w:val="24"/>
        </w:rPr>
        <w:t>若竞买人所报价格低于最低限价，视同无效报价，报价直接作废；</w:t>
      </w:r>
    </w:p>
    <w:p>
      <w:pPr>
        <w:pStyle w:val="14"/>
        <w:spacing w:line="360" w:lineRule="auto"/>
        <w:ind w:firstLine="482" w:firstLineChars="200"/>
        <w:rPr>
          <w:rFonts w:ascii="宋体" w:hAnsi="宋体" w:eastAsia="宋体" w:cs="宋体"/>
          <w:sz w:val="24"/>
        </w:rPr>
      </w:pPr>
      <w:r>
        <w:rPr>
          <w:rFonts w:hint="eastAsia" w:ascii="宋体" w:hAnsi="宋体" w:eastAsia="宋体" w:cs="宋体"/>
          <w:b/>
          <w:bCs/>
          <w:kern w:val="2"/>
          <w:sz w:val="24"/>
        </w:rPr>
        <w:t>六、</w:t>
      </w:r>
      <w:r>
        <w:rPr>
          <w:rFonts w:hint="eastAsia" w:ascii="宋体" w:hAnsi="宋体" w:eastAsia="宋体" w:cs="宋体"/>
          <w:b/>
          <w:bCs/>
          <w:sz w:val="24"/>
        </w:rPr>
        <w:t>交付方式：</w:t>
      </w:r>
      <w:r>
        <w:rPr>
          <w:rFonts w:hint="eastAsia" w:ascii="宋体" w:hAnsi="宋体" w:eastAsia="宋体" w:cs="宋体"/>
          <w:sz w:val="24"/>
        </w:rPr>
        <w:t>装船位置位于穿鼻岛出让人指定临时出运码头，出让人将纯</w:t>
      </w:r>
      <w:r>
        <w:rPr>
          <w:rFonts w:hint="eastAsia" w:ascii="宋体" w:hAnsi="宋体" w:eastAsia="宋体" w:cs="宋体"/>
          <w:sz w:val="24"/>
          <w:lang w:eastAsia="zh-CN"/>
        </w:rPr>
        <w:t>5:5宕碴</w:t>
      </w:r>
      <w:r>
        <w:rPr>
          <w:rFonts w:hint="eastAsia" w:ascii="宋体" w:hAnsi="宋体" w:eastAsia="宋体" w:cs="宋体"/>
          <w:sz w:val="24"/>
        </w:rPr>
        <w:t>卸至竞得者装运船舶即视同交付完成。后续船上的堆放、整理以及船运工作由竞得者自行负责，堆放、整理以及运输过程中的费用、安全、风险（包括但不限于货物存储、第三方侵权等任何原因而遭受的短少、毁损、灭失等)与出让人无关。竞得者装货时必须服从出让人的现场统一管理，遵守现场管理制度。</w:t>
      </w:r>
    </w:p>
    <w:p>
      <w:pPr>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出让人特别提醒竞买人：1、竞买人应在竞买前充分了解装货码头情况及海事等相关主管部门对船舶和出运等方面的全部要求，一经报价视同完全知悉全部要求，不得提出有关的任何争议和补偿等。2、竞买人必须自行组织数量足够、船型合适的船舶，同时船舶必须满足法律法规要求及行业主管部门的要求，有关证书需提供给出让方备查。内河船不得参与海上运输。3、竞买人装运船舶应按照海事、港航等相关部门规定进行作业，保证船舶与人员安全，所有船舶装载量不得超过该船营运证书登记的荷载量，船舶航线需在船舶营运证核定范围内，装货及海运、船舶与人员的一切经济、安全等责任均由竞买人全权负责，与出让方无涉。</w:t>
      </w:r>
    </w:p>
    <w:p>
      <w:pPr>
        <w:spacing w:line="360" w:lineRule="auto"/>
        <w:ind w:firstLine="482" w:firstLineChars="200"/>
        <w:jc w:val="left"/>
        <w:rPr>
          <w:rFonts w:ascii="宋体" w:hAnsi="宋体" w:eastAsia="宋体" w:cs="宋体"/>
          <w:b/>
          <w:bCs/>
          <w:sz w:val="24"/>
        </w:rPr>
      </w:pPr>
      <w:bookmarkStart w:id="6" w:name="_Toc20875"/>
      <w:r>
        <w:rPr>
          <w:rFonts w:hint="eastAsia" w:ascii="宋体" w:hAnsi="宋体" w:eastAsia="宋体" w:cs="宋体"/>
          <w:b/>
          <w:bCs/>
          <w:sz w:val="24"/>
        </w:rPr>
        <w:t>七、竞买人资格要求</w:t>
      </w:r>
      <w:bookmarkEnd w:id="6"/>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1、资质要求：须是中华人民共和国境内注册的独立法人，或经各级工商行政管理机关登记注册并领取《营业执照》的企业或个体经营户。</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2、信誉要求:“信用中国”网站（www.creditchina.gov.cn）无不良记录，竞价单位法人（单位负责人）在中国裁判文书网无行贿犯罪行为。</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3、竞买人不得存在下列情形之一：</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(1) 处于被责令停产停业、暂扣或者吊销许可证、吊销资质证书状态；</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(2) 进入清算程序，或被宣告破产，或其他丧失履约能力的情形；</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(3)与出让人存在利害关系，影响竞价的公正性。存在单位负责人为同一个人或存在控股、管理关系的不同单位。       </w:t>
      </w:r>
    </w:p>
    <w:p>
      <w:pPr>
        <w:spacing w:line="360" w:lineRule="auto"/>
        <w:ind w:firstLine="482" w:firstLineChars="200"/>
        <w:jc w:val="left"/>
        <w:rPr>
          <w:rFonts w:ascii="宋体" w:hAnsi="宋体" w:eastAsia="宋体" w:cs="宋体"/>
          <w:b/>
          <w:bCs/>
          <w:sz w:val="24"/>
        </w:rPr>
      </w:pPr>
      <w:bookmarkStart w:id="7" w:name="_Toc6540"/>
      <w:r>
        <w:rPr>
          <w:rFonts w:hint="eastAsia" w:ascii="宋体" w:hAnsi="宋体" w:eastAsia="宋体" w:cs="宋体"/>
          <w:b/>
          <w:bCs/>
          <w:sz w:val="24"/>
        </w:rPr>
        <w:t>八、竞价保证金</w:t>
      </w:r>
      <w:bookmarkEnd w:id="7"/>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竞价保证金为人民币</w:t>
      </w:r>
      <w:r>
        <w:rPr>
          <w:rFonts w:hint="eastAsia" w:ascii="宋体" w:hAnsi="宋体" w:eastAsia="宋体" w:cs="宋体"/>
          <w:sz w:val="24"/>
          <w:highlight w:val="none"/>
          <w:lang w:val="en-US" w:eastAsia="zh-CN"/>
        </w:rPr>
        <w:t>7.5</w:t>
      </w:r>
      <w:r>
        <w:rPr>
          <w:rFonts w:hint="eastAsia" w:ascii="宋体" w:hAnsi="宋体" w:eastAsia="宋体" w:cs="宋体"/>
          <w:sz w:val="24"/>
          <w:highlight w:val="none"/>
        </w:rPr>
        <w:t xml:space="preserve">万元整，须由竞买人通过公司银行账户于 2023 年 </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14</w:t>
      </w:r>
      <w:r>
        <w:rPr>
          <w:rFonts w:hint="eastAsia" w:ascii="宋体" w:hAnsi="宋体" w:eastAsia="宋体" w:cs="宋体"/>
          <w:sz w:val="24"/>
          <w:highlight w:val="none"/>
        </w:rPr>
        <w:t>日</w:t>
      </w:r>
      <w:r>
        <w:rPr>
          <w:rFonts w:hint="eastAsia" w:ascii="宋体" w:hAnsi="宋体" w:eastAsia="宋体" w:cs="宋体"/>
          <w:sz w:val="24"/>
          <w:highlight w:val="none"/>
          <w:lang w:val="en-US" w:eastAsia="zh-CN"/>
        </w:rPr>
        <w:t>9:30</w:t>
      </w:r>
      <w:r>
        <w:rPr>
          <w:rFonts w:hint="eastAsia" w:ascii="宋体" w:hAnsi="宋体" w:eastAsia="宋体" w:cs="宋体"/>
          <w:sz w:val="24"/>
          <w:highlight w:val="none"/>
        </w:rPr>
        <w:t>之前打至出让人指定账户，并注明款项用途：振诚矿业</w:t>
      </w:r>
      <w:r>
        <w:rPr>
          <w:rFonts w:hint="eastAsia" w:ascii="宋体" w:hAnsi="宋体" w:eastAsia="宋体" w:cs="宋体"/>
          <w:sz w:val="24"/>
          <w:highlight w:val="none"/>
          <w:lang w:eastAsia="zh-CN"/>
        </w:rPr>
        <w:t>5:5宕碴</w:t>
      </w:r>
      <w:r>
        <w:rPr>
          <w:rFonts w:hint="eastAsia" w:ascii="宋体" w:hAnsi="宋体" w:eastAsia="宋体" w:cs="宋体"/>
          <w:sz w:val="24"/>
        </w:rPr>
        <w:t>竞价保证金。逾期不受理。</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出让人保证金账号：</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账户名称:宁波振诚矿业有限公司</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开户银行：中国建设银行宁波市北仑区大榭支行</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银行账户：33150198414300000716</w:t>
      </w:r>
    </w:p>
    <w:p>
      <w:pPr>
        <w:spacing w:line="360" w:lineRule="auto"/>
        <w:ind w:firstLine="482" w:firstLineChars="200"/>
        <w:jc w:val="left"/>
        <w:rPr>
          <w:rFonts w:ascii="宋体" w:hAnsi="宋体" w:eastAsia="宋体" w:cs="宋体"/>
          <w:b/>
          <w:bCs/>
          <w:sz w:val="24"/>
        </w:rPr>
      </w:pPr>
      <w:bookmarkStart w:id="8" w:name="_Toc11871"/>
      <w:r>
        <w:rPr>
          <w:rFonts w:hint="eastAsia" w:ascii="宋体" w:hAnsi="宋体" w:eastAsia="宋体" w:cs="宋体"/>
          <w:b/>
          <w:bCs/>
          <w:sz w:val="24"/>
        </w:rPr>
        <w:t>九、竞价文件的递交</w:t>
      </w:r>
      <w:bookmarkEnd w:id="8"/>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1、竞价文件递交截止时间： 2023 年</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14</w:t>
      </w:r>
      <w:r>
        <w:rPr>
          <w:rFonts w:hint="eastAsia" w:ascii="宋体" w:hAnsi="宋体" w:eastAsia="宋体" w:cs="宋体"/>
          <w:sz w:val="24"/>
          <w:highlight w:val="none"/>
        </w:rPr>
        <w:t>日</w:t>
      </w:r>
      <w:r>
        <w:rPr>
          <w:rFonts w:hint="eastAsia" w:ascii="宋体" w:hAnsi="宋体" w:eastAsia="宋体" w:cs="宋体"/>
          <w:sz w:val="24"/>
          <w:highlight w:val="none"/>
          <w:lang w:val="en-US" w:eastAsia="zh-CN"/>
        </w:rPr>
        <w:t>10</w:t>
      </w:r>
      <w:r>
        <w:rPr>
          <w:rFonts w:hint="eastAsia" w:ascii="宋体" w:hAnsi="宋体" w:eastAsia="宋体" w:cs="宋体"/>
          <w:sz w:val="24"/>
          <w:highlight w:val="none"/>
        </w:rPr>
        <w:t>时</w:t>
      </w:r>
      <w:r>
        <w:rPr>
          <w:rFonts w:hint="eastAsia" w:ascii="宋体" w:hAnsi="宋体" w:eastAsia="宋体" w:cs="宋体"/>
          <w:sz w:val="24"/>
        </w:rPr>
        <w:t>，竞买人应于当日</w:t>
      </w:r>
      <w:r>
        <w:rPr>
          <w:rFonts w:hint="eastAsia" w:ascii="宋体" w:hAnsi="宋体" w:eastAsia="宋体" w:cs="宋体"/>
          <w:sz w:val="24"/>
          <w:highlight w:val="none"/>
          <w:lang w:val="en-US" w:eastAsia="zh-CN"/>
        </w:rPr>
        <w:t>10</w:t>
      </w:r>
      <w:r>
        <w:rPr>
          <w:rFonts w:hint="eastAsia" w:ascii="宋体" w:hAnsi="宋体" w:eastAsia="宋体" w:cs="宋体"/>
          <w:sz w:val="24"/>
          <w:highlight w:val="none"/>
        </w:rPr>
        <w:t>时前</w:t>
      </w:r>
      <w:r>
        <w:rPr>
          <w:rFonts w:hint="eastAsia" w:ascii="宋体" w:hAnsi="宋体" w:eastAsia="宋体" w:cs="宋体"/>
          <w:sz w:val="24"/>
        </w:rPr>
        <w:t>将竞价文件递交至宁波振诚矿业有限公司。</w:t>
      </w:r>
    </w:p>
    <w:p>
      <w:pPr>
        <w:pStyle w:val="14"/>
        <w:spacing w:line="360" w:lineRule="auto"/>
        <w:ind w:firstLine="482" w:firstLineChars="200"/>
        <w:rPr>
          <w:rFonts w:ascii="宋体" w:hAnsi="宋体" w:eastAsia="宋体" w:cs="宋体"/>
          <w:kern w:val="2"/>
          <w:sz w:val="24"/>
        </w:rPr>
      </w:pPr>
      <w:r>
        <w:rPr>
          <w:rFonts w:hint="eastAsia" w:ascii="宋体" w:hAnsi="宋体" w:eastAsia="宋体" w:cs="宋体"/>
          <w:b/>
          <w:bCs/>
          <w:kern w:val="2"/>
          <w:sz w:val="24"/>
        </w:rPr>
        <w:t>竞价文件递交方式：采用邮件方式，</w:t>
      </w:r>
      <w:r>
        <w:fldChar w:fldCharType="begin"/>
      </w:r>
      <w:r>
        <w:instrText xml:space="preserve"> HYPERLINK "mailto:竞买人应在递交截止时间前将竞价文件递交至ZCKYXSZB@itg.com.cn" </w:instrText>
      </w:r>
      <w:r>
        <w:fldChar w:fldCharType="separate"/>
      </w:r>
      <w:r>
        <w:rPr>
          <w:rFonts w:hint="eastAsia" w:ascii="宋体" w:hAnsi="宋体" w:eastAsia="宋体" w:cs="宋体"/>
          <w:b/>
          <w:bCs/>
          <w:kern w:val="2"/>
          <w:sz w:val="24"/>
        </w:rPr>
        <w:t>竞买人应在递交截止时间前将竞价文件递交至zckyxszb</w:t>
      </w:r>
      <w:r>
        <w:rPr>
          <w:rFonts w:ascii="宋体" w:hAnsi="宋体" w:eastAsia="宋体" w:cs="宋体"/>
          <w:b/>
          <w:bCs/>
          <w:kern w:val="2"/>
          <w:sz w:val="24"/>
        </w:rPr>
        <w:t>@itg.com.cn</w:t>
      </w:r>
      <w:r>
        <w:rPr>
          <w:rFonts w:ascii="宋体" w:hAnsi="宋体" w:eastAsia="宋体" w:cs="宋体"/>
          <w:b/>
          <w:bCs/>
          <w:kern w:val="2"/>
          <w:sz w:val="24"/>
        </w:rPr>
        <w:fldChar w:fldCharType="end"/>
      </w:r>
      <w:r>
        <w:rPr>
          <w:rFonts w:hint="eastAsia" w:ascii="宋体" w:hAnsi="宋体" w:eastAsia="宋体" w:cs="宋体"/>
          <w:b/>
          <w:bCs/>
          <w:kern w:val="2"/>
          <w:sz w:val="24"/>
        </w:rPr>
        <w:t>（最好通过授权委托书中的授权邮箱发送；若非通过授权委托书中的授权邮箱，则发送竞价文件的邮箱也将视为竞买人授权邮箱，其效果与授权委托书中授权邮箱效果一致）。竞买人应充分考虑邮件发送可能发生的意外情况，确保竞价文件能按时送达。</w:t>
      </w:r>
    </w:p>
    <w:p>
      <w:pPr>
        <w:pStyle w:val="14"/>
        <w:spacing w:line="360" w:lineRule="auto"/>
        <w:ind w:firstLine="482" w:firstLineChars="200"/>
        <w:rPr>
          <w:rFonts w:ascii="宋体" w:hAnsi="宋体" w:eastAsia="宋体" w:cs="宋体"/>
          <w:b/>
          <w:bCs/>
          <w:kern w:val="2"/>
          <w:sz w:val="24"/>
        </w:rPr>
      </w:pPr>
      <w:r>
        <w:rPr>
          <w:rFonts w:hint="eastAsia" w:ascii="宋体" w:hAnsi="宋体" w:eastAsia="宋体" w:cs="宋体"/>
          <w:b/>
          <w:bCs/>
          <w:kern w:val="2"/>
          <w:sz w:val="24"/>
        </w:rPr>
        <w:t>2、竞价文件应用不褪色的材料书写或打印，逐页加盖报价人公章（本页正文内容已加盖单位公章的除外）</w:t>
      </w:r>
    </w:p>
    <w:p>
      <w:pPr>
        <w:spacing w:line="360" w:lineRule="auto"/>
        <w:ind w:firstLine="482" w:firstLineChars="200"/>
        <w:jc w:val="left"/>
        <w:rPr>
          <w:rFonts w:ascii="宋体" w:hAnsi="宋体" w:eastAsia="宋体" w:cs="宋体"/>
          <w:sz w:val="24"/>
        </w:rPr>
      </w:pPr>
      <w:r>
        <w:rPr>
          <w:rFonts w:hint="eastAsia" w:ascii="宋体" w:hAnsi="宋体" w:eastAsia="宋体" w:cs="宋体"/>
          <w:b/>
          <w:bCs/>
          <w:sz w:val="24"/>
        </w:rPr>
        <w:t>3、竞价会议：</w:t>
      </w:r>
      <w:r>
        <w:rPr>
          <w:rFonts w:hint="eastAsia" w:ascii="宋体" w:hAnsi="宋体" w:eastAsia="宋体" w:cs="宋体"/>
          <w:sz w:val="24"/>
        </w:rPr>
        <w:t>出让人定于 2023 年</w:t>
      </w: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14</w:t>
      </w:r>
      <w:r>
        <w:rPr>
          <w:rFonts w:hint="eastAsia" w:ascii="宋体" w:hAnsi="宋体" w:eastAsia="宋体" w:cs="宋体"/>
          <w:sz w:val="24"/>
          <w:highlight w:val="none"/>
        </w:rPr>
        <w:t>日</w:t>
      </w:r>
      <w:r>
        <w:rPr>
          <w:rFonts w:hint="eastAsia" w:ascii="宋体" w:hAnsi="宋体" w:eastAsia="宋体" w:cs="宋体"/>
          <w:sz w:val="24"/>
          <w:highlight w:val="none"/>
          <w:lang w:val="en-US" w:eastAsia="zh-CN"/>
        </w:rPr>
        <w:t>10</w:t>
      </w:r>
      <w:r>
        <w:rPr>
          <w:rFonts w:hint="eastAsia" w:ascii="宋体" w:hAnsi="宋体" w:eastAsia="宋体" w:cs="宋体"/>
          <w:sz w:val="24"/>
          <w:highlight w:val="none"/>
        </w:rPr>
        <w:t>时在</w:t>
      </w:r>
      <w:r>
        <w:rPr>
          <w:rFonts w:hint="eastAsia" w:ascii="宋体" w:hAnsi="宋体" w:eastAsia="宋体" w:cs="宋体"/>
          <w:sz w:val="24"/>
        </w:rPr>
        <w:t>宁波振诚矿业有限公司会议室举行竞价会议，因疫情防控所需，将不组织现场竞价会议，所有竞买人的法定代表人/负责人或其委托代理人无需到场。逾期送达的或者未送达指定地点的竞价文件，出让人不予受理。</w:t>
      </w:r>
    </w:p>
    <w:p>
      <w:pPr>
        <w:spacing w:line="360" w:lineRule="auto"/>
        <w:ind w:firstLine="482" w:firstLineChars="200"/>
        <w:jc w:val="left"/>
        <w:rPr>
          <w:rFonts w:ascii="宋体" w:hAnsi="宋体" w:eastAsia="宋体" w:cs="宋体"/>
          <w:sz w:val="24"/>
        </w:rPr>
      </w:pPr>
      <w:r>
        <w:rPr>
          <w:rFonts w:hint="eastAsia" w:ascii="宋体" w:hAnsi="宋体" w:eastAsia="宋体" w:cs="宋体"/>
          <w:b/>
          <w:bCs/>
          <w:sz w:val="24"/>
        </w:rPr>
        <w:t>出让人将根据收取竞价保证金的情况核实是否收到竞买人竞价文件。</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4、以上时间、地点如有变化，以另行通知为准。</w:t>
      </w:r>
    </w:p>
    <w:p>
      <w:pPr>
        <w:pStyle w:val="14"/>
        <w:spacing w:line="360" w:lineRule="auto"/>
        <w:ind w:firstLine="480" w:firstLineChars="200"/>
        <w:rPr>
          <w:rFonts w:ascii="宋体" w:hAnsi="宋体" w:eastAsia="宋体" w:cs="宋体"/>
          <w:kern w:val="2"/>
          <w:sz w:val="24"/>
        </w:rPr>
      </w:pPr>
      <w:r>
        <w:rPr>
          <w:rFonts w:hint="eastAsia" w:ascii="宋体" w:hAnsi="宋体" w:eastAsia="宋体" w:cs="宋体"/>
          <w:kern w:val="2"/>
          <w:sz w:val="24"/>
        </w:rPr>
        <w:t>5、竞价公告发布后，出让人仍享有在竞价会议正式开始前撤回竞价的权利。竞价人有权根据实际情况对竞价资料进行澄清、修正或补充，竞价文件的修改内容作为竞价文件的组成部分，具有约束作用。竞买人参加竞价的，均被视为已经知悉并接受认可该修正或补充。当竞价文件的澄清、修正或补充等在同一内容的表述上不一致时，以更正文件为准。</w:t>
      </w:r>
    </w:p>
    <w:p>
      <w:pPr>
        <w:spacing w:line="360" w:lineRule="auto"/>
        <w:ind w:firstLine="482" w:firstLineChars="200"/>
        <w:jc w:val="left"/>
        <w:rPr>
          <w:rFonts w:ascii="宋体" w:hAnsi="宋体" w:eastAsia="宋体" w:cs="宋体"/>
          <w:b/>
          <w:bCs/>
          <w:sz w:val="24"/>
        </w:rPr>
      </w:pPr>
      <w:bookmarkStart w:id="9" w:name="_Toc6870"/>
      <w:r>
        <w:rPr>
          <w:rFonts w:hint="eastAsia" w:ascii="宋体" w:hAnsi="宋体" w:eastAsia="宋体" w:cs="宋体"/>
          <w:b/>
          <w:bCs/>
          <w:sz w:val="24"/>
        </w:rPr>
        <w:t>十、竞价规则</w:t>
      </w:r>
      <w:bookmarkEnd w:id="9"/>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出让人通过对比竞价单位单价报价金额（含税）由高到低排序，最终采用单价报价最高法确定并推荐竞得者。若出现最高价有两家及以上相同的情况，出让方将现场组织符合上述条件的竞买人进行二次报价，仍采用单价报价最高法确定最终竞得人（二次报价不得低于首次报价，否则视为无效报价）。</w:t>
      </w:r>
    </w:p>
    <w:p>
      <w:pPr>
        <w:pStyle w:val="14"/>
        <w:ind w:firstLine="420"/>
        <w:rPr>
          <w:rFonts w:cs="宋体" w:asciiTheme="minorEastAsia" w:hAnsiTheme="minorEastAsia"/>
          <w:b/>
          <w:sz w:val="24"/>
        </w:rPr>
      </w:pPr>
      <w:r>
        <w:rPr>
          <w:rFonts w:hint="eastAsia" w:cs="宋体" w:asciiTheme="minorEastAsia" w:hAnsiTheme="minorEastAsia"/>
          <w:b/>
          <w:sz w:val="24"/>
        </w:rPr>
        <w:t>十一、</w:t>
      </w:r>
      <w:bookmarkStart w:id="10" w:name="_Hlk120211932"/>
      <w:r>
        <w:rPr>
          <w:rFonts w:hint="eastAsia" w:cs="宋体" w:asciiTheme="minorEastAsia" w:hAnsiTheme="minorEastAsia"/>
          <w:b/>
          <w:sz w:val="24"/>
        </w:rPr>
        <w:t>竞得人一经报价视同已全部阅读、充分理解并完全同意本竞价相关合同、公告等所有内容，尤其是关于免责条款的相关法律后果，不再得提任何异议</w:t>
      </w:r>
      <w:bookmarkEnd w:id="10"/>
      <w:r>
        <w:rPr>
          <w:rFonts w:hint="eastAsia" w:cs="宋体" w:asciiTheme="minorEastAsia" w:hAnsiTheme="minorEastAsia"/>
          <w:b/>
          <w:sz w:val="24"/>
        </w:rPr>
        <w:t>。</w:t>
      </w:r>
    </w:p>
    <w:p>
      <w:pPr>
        <w:spacing w:line="360" w:lineRule="auto"/>
        <w:ind w:firstLine="482" w:firstLineChars="200"/>
        <w:jc w:val="left"/>
        <w:rPr>
          <w:rFonts w:ascii="宋体" w:hAnsi="宋体" w:eastAsia="宋体" w:cs="宋体"/>
          <w:b/>
          <w:bCs/>
          <w:sz w:val="24"/>
        </w:rPr>
      </w:pPr>
      <w:r>
        <w:rPr>
          <w:rFonts w:hint="eastAsia" w:ascii="宋体" w:hAnsi="宋体" w:eastAsia="宋体" w:cs="宋体"/>
          <w:b/>
          <w:bCs/>
          <w:sz w:val="24"/>
        </w:rPr>
        <w:t>十二、签约</w:t>
      </w:r>
    </w:p>
    <w:p>
      <w:pPr>
        <w:pStyle w:val="14"/>
        <w:spacing w:line="360" w:lineRule="auto"/>
        <w:ind w:firstLine="480" w:firstLineChars="200"/>
        <w:rPr>
          <w:rFonts w:ascii="宋体" w:hAnsi="宋体" w:eastAsia="宋体" w:cs="宋体"/>
          <w:kern w:val="2"/>
          <w:sz w:val="24"/>
        </w:rPr>
      </w:pPr>
      <w:r>
        <w:rPr>
          <w:rFonts w:ascii="宋体" w:hAnsi="宋体" w:eastAsia="宋体" w:cs="宋体"/>
          <w:kern w:val="2"/>
          <w:sz w:val="24"/>
        </w:rPr>
        <w:t>1</w:t>
      </w:r>
      <w:r>
        <w:rPr>
          <w:rFonts w:hint="eastAsia" w:ascii="宋体" w:hAnsi="宋体" w:eastAsia="宋体" w:cs="宋体"/>
          <w:kern w:val="2"/>
          <w:sz w:val="24"/>
        </w:rPr>
        <w:t>、出让人在</w:t>
      </w:r>
      <w:r>
        <w:rPr>
          <w:rFonts w:hint="eastAsia" w:ascii="宋体" w:hAnsi="宋体" w:eastAsia="宋体" w:cs="宋体"/>
          <w:kern w:val="2"/>
          <w:sz w:val="24"/>
          <w:highlight w:val="none"/>
          <w:lang w:val="en-US" w:eastAsia="zh-CN"/>
        </w:rPr>
        <w:t>报价有效期</w:t>
      </w:r>
      <w:r>
        <w:rPr>
          <w:rFonts w:hint="eastAsia" w:ascii="宋体" w:hAnsi="宋体" w:eastAsia="宋体" w:cs="宋体"/>
          <w:kern w:val="2"/>
          <w:sz w:val="24"/>
          <w:highlight w:val="none"/>
        </w:rPr>
        <w:t>内以</w:t>
      </w:r>
      <w:r>
        <w:rPr>
          <w:rFonts w:hint="eastAsia" w:ascii="宋体" w:hAnsi="宋体" w:eastAsia="宋体" w:cs="宋体"/>
          <w:kern w:val="2"/>
          <w:sz w:val="24"/>
          <w:highlight w:val="none"/>
          <w:lang w:val="en-US" w:eastAsia="zh-CN"/>
        </w:rPr>
        <w:t>电子邮件方式</w:t>
      </w:r>
      <w:r>
        <w:rPr>
          <w:rFonts w:hint="eastAsia" w:ascii="宋体" w:hAnsi="宋体" w:eastAsia="宋体" w:cs="宋体"/>
          <w:kern w:val="2"/>
          <w:sz w:val="24"/>
        </w:rPr>
        <w:t>向竞得人发出成交通知。通知书送达竞得人《授权委托书及送达地址确认书》记载的代理人联系地址、电话、邮箱任一个，视为送达。双方合同自成交通知送达时起成立。</w:t>
      </w:r>
    </w:p>
    <w:p>
      <w:pPr>
        <w:pStyle w:val="14"/>
        <w:spacing w:line="360" w:lineRule="auto"/>
        <w:ind w:firstLine="480" w:firstLineChars="200"/>
        <w:rPr>
          <w:rFonts w:ascii="宋体" w:hAnsi="宋体" w:eastAsia="宋体" w:cs="宋体"/>
          <w:b/>
          <w:bCs/>
          <w:kern w:val="2"/>
          <w:sz w:val="24"/>
          <w:highlight w:val="none"/>
          <w:u w:val="single"/>
        </w:rPr>
      </w:pPr>
      <w:r>
        <w:rPr>
          <w:rFonts w:hint="eastAsia" w:ascii="宋体" w:hAnsi="宋体" w:eastAsia="宋体" w:cs="宋体"/>
          <w:kern w:val="2"/>
          <w:sz w:val="24"/>
        </w:rPr>
        <w:t>竞得人须自出让人送达成交通知后</w:t>
      </w:r>
      <w:r>
        <w:rPr>
          <w:rFonts w:hint="eastAsia" w:ascii="宋体" w:hAnsi="宋体" w:eastAsia="宋体" w:cs="宋体"/>
          <w:kern w:val="2"/>
          <w:sz w:val="24"/>
          <w:highlight w:val="none"/>
        </w:rPr>
        <w:t>一个工作日内到出让人住所地完成合同书签订事宜。</w:t>
      </w:r>
      <w:r>
        <w:rPr>
          <w:rFonts w:hint="eastAsia" w:ascii="宋体" w:hAnsi="宋体" w:eastAsia="宋体" w:cs="宋体"/>
          <w:b/>
          <w:bCs/>
          <w:sz w:val="24"/>
          <w:highlight w:val="none"/>
          <w:u w:val="single"/>
        </w:rPr>
        <w:t>未按期执行，</w:t>
      </w:r>
      <w:r>
        <w:rPr>
          <w:rFonts w:hint="eastAsia" w:ascii="宋体" w:hAnsi="宋体" w:eastAsia="宋体" w:cs="宋体"/>
          <w:b/>
          <w:bCs/>
          <w:kern w:val="2"/>
          <w:sz w:val="24"/>
          <w:highlight w:val="none"/>
          <w:u w:val="single"/>
        </w:rPr>
        <w:t>竞价保证金不予返还，且出让人可以选择继续履行合同，也可以解除合同，另选其他报价人作为竞得者，或再行竞价。其他报价人的报价或再行竞价的价款低于原成交竞价价款的，原竞得人应当补足差额。还将按照有关法律法规追究其法律、经济责任。其他竞买人在报价有效期内无条件接受出让人重新作出的成交通知。</w:t>
      </w:r>
    </w:p>
    <w:p>
      <w:pPr>
        <w:pStyle w:val="14"/>
        <w:spacing w:line="360" w:lineRule="auto"/>
        <w:ind w:firstLine="480" w:firstLineChars="200"/>
        <w:rPr>
          <w:rFonts w:ascii="宋体" w:hAnsi="宋体" w:eastAsia="宋体" w:cs="宋体"/>
          <w:kern w:val="2"/>
          <w:sz w:val="24"/>
        </w:rPr>
      </w:pPr>
      <w:r>
        <w:rPr>
          <w:rFonts w:hint="eastAsia" w:ascii="宋体" w:hAnsi="宋体" w:eastAsia="宋体" w:cs="宋体"/>
          <w:kern w:val="2"/>
          <w:sz w:val="24"/>
          <w:highlight w:val="none"/>
        </w:rPr>
        <w:t>2、竞得者须在合同签订之日3个工作日内支付</w:t>
      </w:r>
      <w:r>
        <w:rPr>
          <w:rFonts w:hint="eastAsia" w:ascii="宋体" w:hAnsi="宋体" w:eastAsia="宋体" w:cs="宋体"/>
          <w:kern w:val="2"/>
          <w:sz w:val="24"/>
          <w:highlight w:val="none"/>
          <w:lang w:val="en-US" w:eastAsia="zh-CN"/>
        </w:rPr>
        <w:t>7.5</w:t>
      </w:r>
      <w:r>
        <w:rPr>
          <w:rFonts w:hint="eastAsia" w:ascii="宋体" w:hAnsi="宋体" w:eastAsia="宋体" w:cs="宋体"/>
          <w:kern w:val="2"/>
          <w:sz w:val="24"/>
        </w:rPr>
        <w:t>万元现金作为履约保证金，竞得者的报价保证金可自动转为履约保证金。</w:t>
      </w:r>
    </w:p>
    <w:p>
      <w:pPr>
        <w:spacing w:line="360" w:lineRule="auto"/>
        <w:ind w:firstLine="482" w:firstLineChars="200"/>
        <w:jc w:val="left"/>
        <w:rPr>
          <w:rFonts w:ascii="宋体" w:hAnsi="宋体" w:eastAsia="宋体" w:cs="宋体"/>
          <w:b/>
          <w:bCs/>
          <w:sz w:val="24"/>
        </w:rPr>
      </w:pPr>
      <w:bookmarkStart w:id="11" w:name="_Toc7953"/>
      <w:r>
        <w:rPr>
          <w:rFonts w:hint="eastAsia" w:ascii="宋体" w:hAnsi="宋体" w:eastAsia="宋体" w:cs="宋体"/>
          <w:b/>
          <w:bCs/>
          <w:sz w:val="24"/>
        </w:rPr>
        <w:t>十三、发布公告的媒介</w:t>
      </w:r>
      <w:bookmarkEnd w:id="11"/>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本次竞价销售公告在厦门国贸集团股份有限公司网站（www.itg.com.cn）发布。</w:t>
      </w:r>
    </w:p>
    <w:p>
      <w:pPr>
        <w:spacing w:line="360" w:lineRule="auto"/>
        <w:ind w:firstLine="482" w:firstLineChars="200"/>
        <w:jc w:val="left"/>
        <w:rPr>
          <w:rFonts w:ascii="宋体" w:hAnsi="宋体" w:eastAsia="宋体" w:cs="宋体"/>
          <w:b/>
          <w:bCs/>
          <w:sz w:val="24"/>
        </w:rPr>
      </w:pPr>
      <w:bookmarkStart w:id="12" w:name="_Toc5679"/>
      <w:r>
        <w:rPr>
          <w:rFonts w:hint="eastAsia" w:ascii="宋体" w:hAnsi="宋体" w:eastAsia="宋体" w:cs="宋体"/>
          <w:b/>
          <w:bCs/>
          <w:sz w:val="24"/>
        </w:rPr>
        <w:t>十四、出让人接受和发送竞价文件联系方式</w:t>
      </w:r>
      <w:bookmarkEnd w:id="12"/>
    </w:p>
    <w:p>
      <w:pPr>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联系人：林</w:t>
      </w:r>
      <w:r>
        <w:rPr>
          <w:rFonts w:hint="eastAsia" w:ascii="宋体" w:hAnsi="宋体" w:eastAsia="宋体" w:cs="宋体"/>
          <w:sz w:val="24"/>
          <w:lang w:val="en-US" w:eastAsia="zh-CN"/>
        </w:rPr>
        <w:t>小姐</w:t>
      </w:r>
      <w:bookmarkStart w:id="17" w:name="_GoBack"/>
      <w:bookmarkEnd w:id="17"/>
    </w:p>
    <w:p>
      <w:pPr>
        <w:pStyle w:val="14"/>
        <w:spacing w:line="360" w:lineRule="auto"/>
        <w:ind w:firstLine="480" w:firstLineChars="200"/>
        <w:rPr>
          <w:rFonts w:eastAsia="宋体"/>
        </w:rPr>
      </w:pPr>
      <w:r>
        <w:rPr>
          <w:rFonts w:hint="eastAsia" w:ascii="宋体" w:hAnsi="宋体" w:eastAsia="宋体" w:cs="宋体"/>
          <w:sz w:val="24"/>
        </w:rPr>
        <w:t>电话：0574-56265760</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地址：宁波市北仑区大榭街道滨海东路12号码头东楼</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邮箱：</w:t>
      </w:r>
      <w:r>
        <w:rPr>
          <w:rFonts w:hint="eastAsia" w:ascii="宋体" w:hAnsi="宋体" w:eastAsia="宋体" w:cs="宋体"/>
          <w:sz w:val="24"/>
        </w:rPr>
        <w:fldChar w:fldCharType="begin"/>
      </w:r>
      <w:r>
        <w:rPr>
          <w:rFonts w:hint="eastAsia" w:ascii="宋体" w:hAnsi="宋体" w:eastAsia="宋体" w:cs="宋体"/>
          <w:sz w:val="24"/>
        </w:rPr>
        <w:instrText xml:space="preserve"> HYPERLINK "mailto:hanjinlei1@itg.com.cn" </w:instrText>
      </w:r>
      <w:r>
        <w:rPr>
          <w:rFonts w:hint="eastAsia" w:ascii="宋体" w:hAnsi="宋体" w:eastAsia="宋体" w:cs="宋体"/>
          <w:sz w:val="24"/>
        </w:rPr>
        <w:fldChar w:fldCharType="separate"/>
      </w:r>
      <w:r>
        <w:rPr>
          <w:rFonts w:hint="eastAsia" w:ascii="宋体" w:hAnsi="宋体" w:eastAsia="宋体" w:cs="宋体"/>
          <w:sz w:val="24"/>
        </w:rPr>
        <w:t>zckyxszb@itg.com.cn</w:t>
      </w:r>
      <w:r>
        <w:rPr>
          <w:rFonts w:hint="eastAsia" w:ascii="宋体" w:hAnsi="宋体" w:eastAsia="宋体" w:cs="宋体"/>
          <w:sz w:val="24"/>
        </w:rPr>
        <w:fldChar w:fldCharType="end"/>
      </w:r>
    </w:p>
    <w:p>
      <w:pPr>
        <w:pStyle w:val="14"/>
        <w:spacing w:line="360" w:lineRule="auto"/>
        <w:ind w:firstLine="482" w:firstLineChars="200"/>
        <w:rPr>
          <w:rFonts w:ascii="宋体" w:hAnsi="宋体" w:eastAsia="宋体" w:cs="宋体"/>
          <w:b/>
          <w:bCs/>
          <w:kern w:val="2"/>
          <w:sz w:val="24"/>
        </w:rPr>
      </w:pPr>
      <w:r>
        <w:rPr>
          <w:rFonts w:hint="eastAsia" w:ascii="宋体" w:hAnsi="宋体" w:eastAsia="宋体" w:cs="宋体"/>
          <w:b/>
          <w:bCs/>
          <w:kern w:val="2"/>
          <w:sz w:val="24"/>
        </w:rPr>
        <w:t>出让人营销负责人联系方式：</w:t>
      </w:r>
    </w:p>
    <w:p>
      <w:pPr>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联系人：朱</w:t>
      </w:r>
      <w:r>
        <w:rPr>
          <w:rFonts w:hint="eastAsia" w:ascii="宋体" w:hAnsi="宋体" w:eastAsia="宋体" w:cs="宋体"/>
          <w:sz w:val="24"/>
          <w:lang w:val="en-US" w:eastAsia="zh-CN"/>
        </w:rPr>
        <w:t>先生</w:t>
      </w:r>
    </w:p>
    <w:p>
      <w:pPr>
        <w:pStyle w:val="14"/>
        <w:spacing w:line="360" w:lineRule="auto"/>
        <w:ind w:firstLine="480" w:firstLineChars="200"/>
      </w:pPr>
      <w:r>
        <w:rPr>
          <w:rFonts w:hint="eastAsia" w:ascii="宋体" w:hAnsi="宋体" w:eastAsia="宋体" w:cs="宋体"/>
          <w:sz w:val="24"/>
        </w:rPr>
        <w:t>电话：</w:t>
      </w:r>
      <w:r>
        <w:rPr>
          <w:rFonts w:ascii="宋体" w:hAnsi="宋体" w:eastAsia="宋体" w:cs="宋体"/>
          <w:sz w:val="24"/>
        </w:rPr>
        <w:t>153058</w:t>
      </w:r>
      <w:r>
        <w:rPr>
          <w:rFonts w:hint="eastAsia" w:ascii="宋体" w:hAnsi="宋体" w:eastAsia="宋体" w:cs="宋体"/>
          <w:sz w:val="24"/>
          <w:lang w:val="en-US" w:eastAsia="zh-CN"/>
        </w:rPr>
        <w:t>0</w:t>
      </w:r>
      <w:r>
        <w:rPr>
          <w:rFonts w:ascii="宋体" w:hAnsi="宋体" w:eastAsia="宋体" w:cs="宋体"/>
          <w:sz w:val="24"/>
        </w:rPr>
        <w:t>1089</w:t>
      </w:r>
    </w:p>
    <w:p>
      <w:pPr>
        <w:pStyle w:val="14"/>
        <w:spacing w:line="360" w:lineRule="auto"/>
        <w:rPr>
          <w:rFonts w:ascii="宋体" w:hAnsi="宋体" w:eastAsia="宋体" w:cs="宋体"/>
          <w:sz w:val="24"/>
        </w:rPr>
      </w:pPr>
    </w:p>
    <w:p>
      <w:pPr>
        <w:pStyle w:val="14"/>
        <w:spacing w:line="360" w:lineRule="auto"/>
        <w:ind w:firstLine="640" w:firstLineChars="200"/>
        <w:jc w:val="center"/>
        <w:outlineLvl w:val="0"/>
        <w:rPr>
          <w:rFonts w:ascii="黑体" w:hAnsi="黑体" w:eastAsia="黑体" w:cs="宋体"/>
          <w:sz w:val="32"/>
          <w:szCs w:val="32"/>
        </w:rPr>
      </w:pPr>
      <w:bookmarkStart w:id="13" w:name="_Toc120781446"/>
    </w:p>
    <w:p>
      <w:pPr>
        <w:pStyle w:val="14"/>
        <w:spacing w:line="360" w:lineRule="auto"/>
        <w:jc w:val="both"/>
        <w:outlineLvl w:val="0"/>
        <w:rPr>
          <w:rFonts w:ascii="黑体" w:hAnsi="黑体" w:eastAsia="黑体" w:cs="宋体"/>
          <w:sz w:val="32"/>
          <w:szCs w:val="32"/>
        </w:rPr>
      </w:pPr>
    </w:p>
    <w:p>
      <w:pPr>
        <w:pStyle w:val="14"/>
        <w:spacing w:line="360" w:lineRule="auto"/>
        <w:jc w:val="both"/>
        <w:outlineLvl w:val="0"/>
        <w:rPr>
          <w:rFonts w:ascii="黑体" w:hAnsi="黑体" w:eastAsia="黑体" w:cs="宋体"/>
          <w:sz w:val="32"/>
          <w:szCs w:val="32"/>
        </w:rPr>
      </w:pPr>
    </w:p>
    <w:p>
      <w:pPr>
        <w:pStyle w:val="14"/>
        <w:spacing w:line="360" w:lineRule="auto"/>
        <w:jc w:val="both"/>
        <w:outlineLvl w:val="0"/>
        <w:rPr>
          <w:rFonts w:ascii="黑体" w:hAnsi="黑体" w:eastAsia="黑体" w:cs="宋体"/>
          <w:sz w:val="32"/>
          <w:szCs w:val="32"/>
        </w:rPr>
      </w:pPr>
    </w:p>
    <w:p>
      <w:pPr>
        <w:pStyle w:val="14"/>
        <w:spacing w:line="360" w:lineRule="auto"/>
        <w:ind w:firstLine="640" w:firstLineChars="200"/>
        <w:jc w:val="center"/>
        <w:outlineLvl w:val="0"/>
        <w:rPr>
          <w:rFonts w:ascii="黑体" w:hAnsi="黑体" w:eastAsia="黑体" w:cs="宋体"/>
          <w:sz w:val="32"/>
          <w:szCs w:val="32"/>
        </w:rPr>
      </w:pPr>
      <w:r>
        <w:rPr>
          <w:rFonts w:hint="eastAsia" w:ascii="黑体" w:hAnsi="黑体" w:eastAsia="黑体" w:cs="宋体"/>
          <w:sz w:val="32"/>
          <w:szCs w:val="32"/>
        </w:rPr>
        <w:t xml:space="preserve">第二章 </w:t>
      </w:r>
      <w:r>
        <w:rPr>
          <w:rFonts w:ascii="黑体" w:hAnsi="黑体" w:eastAsia="黑体" w:cs="宋体"/>
          <w:sz w:val="32"/>
          <w:szCs w:val="32"/>
        </w:rPr>
        <w:t xml:space="preserve">  </w:t>
      </w:r>
      <w:r>
        <w:rPr>
          <w:rFonts w:hint="eastAsia" w:ascii="黑体" w:hAnsi="黑体" w:eastAsia="黑体" w:cs="宋体"/>
          <w:sz w:val="32"/>
          <w:szCs w:val="32"/>
        </w:rPr>
        <w:t>竞价文件模板</w:t>
      </w:r>
      <w:bookmarkEnd w:id="13"/>
    </w:p>
    <w:p>
      <w:pPr>
        <w:spacing w:line="360" w:lineRule="auto"/>
        <w:ind w:firstLine="482" w:firstLineChars="200"/>
        <w:jc w:val="left"/>
        <w:rPr>
          <w:rFonts w:cs="宋体" w:asciiTheme="minorEastAsia" w:hAnsiTheme="minorEastAsia"/>
          <w:b/>
          <w:bCs/>
          <w:sz w:val="24"/>
        </w:rPr>
      </w:pPr>
      <w:bookmarkStart w:id="14" w:name="_Toc17240"/>
      <w:r>
        <w:rPr>
          <w:rFonts w:hint="eastAsia" w:cs="宋体" w:asciiTheme="minorEastAsia" w:hAnsiTheme="minorEastAsia"/>
          <w:b/>
          <w:bCs/>
          <w:sz w:val="24"/>
        </w:rPr>
        <w:t>附件</w:t>
      </w:r>
      <w:bookmarkEnd w:id="14"/>
      <w:r>
        <w:rPr>
          <w:rFonts w:hint="eastAsia" w:cs="宋体" w:asciiTheme="minorEastAsia" w:hAnsiTheme="minorEastAsia"/>
          <w:b/>
          <w:bCs/>
          <w:sz w:val="24"/>
        </w:rPr>
        <w:t>一</w:t>
      </w:r>
    </w:p>
    <w:p>
      <w:pPr>
        <w:spacing w:line="360" w:lineRule="auto"/>
        <w:ind w:firstLine="482" w:firstLineChars="200"/>
        <w:jc w:val="center"/>
        <w:rPr>
          <w:rFonts w:cs="宋体" w:asciiTheme="minorEastAsia" w:hAnsiTheme="minorEastAsia"/>
          <w:b/>
          <w:bCs/>
          <w:sz w:val="24"/>
        </w:rPr>
      </w:pPr>
      <w:bookmarkStart w:id="15" w:name="_Toc27266"/>
      <w:r>
        <w:rPr>
          <w:rFonts w:hint="eastAsia" w:cs="宋体" w:asciiTheme="minorEastAsia" w:hAnsiTheme="minorEastAsia"/>
          <w:b/>
          <w:bCs/>
          <w:sz w:val="24"/>
        </w:rPr>
        <w:t>授权委托书及送达地址确认书</w:t>
      </w:r>
      <w:bookmarkEnd w:id="15"/>
    </w:p>
    <w:p>
      <w:pPr>
        <w:spacing w:line="360" w:lineRule="auto"/>
        <w:ind w:firstLine="482" w:firstLineChars="200"/>
        <w:jc w:val="left"/>
        <w:rPr>
          <w:rFonts w:cs="宋体" w:asciiTheme="minorEastAsia" w:hAnsiTheme="minorEastAsia"/>
          <w:b/>
          <w:bCs/>
          <w:sz w:val="24"/>
        </w:rPr>
      </w:pPr>
      <w:r>
        <w:rPr>
          <w:rFonts w:hint="eastAsia" w:cs="宋体" w:asciiTheme="minorEastAsia" w:hAnsiTheme="minorEastAsia"/>
          <w:b/>
          <w:bCs/>
          <w:sz w:val="24"/>
        </w:rPr>
        <w:t>致宁波振诚矿业有限公司：</w:t>
      </w:r>
    </w:p>
    <w:p>
      <w:pPr>
        <w:spacing w:line="360" w:lineRule="auto"/>
        <w:ind w:firstLine="480" w:firstLineChars="200"/>
        <w:jc w:val="left"/>
        <w:rPr>
          <w:rFonts w:cs="宋体" w:asciiTheme="minorEastAsia" w:hAnsiTheme="minorEastAsia"/>
          <w:sz w:val="24"/>
        </w:rPr>
      </w:pPr>
      <w:r>
        <w:rPr>
          <w:rFonts w:hint="eastAsia" w:cs="宋体" w:asciiTheme="minorEastAsia" w:hAnsiTheme="minorEastAsia"/>
          <w:sz w:val="24"/>
          <w:u w:val="single"/>
        </w:rPr>
        <w:t xml:space="preserve">我司 </w:t>
      </w:r>
      <w:r>
        <w:rPr>
          <w:rFonts w:cs="宋体" w:asciiTheme="minorEastAsia" w:hAnsiTheme="minorEastAsia"/>
          <w:sz w:val="24"/>
          <w:u w:val="single"/>
        </w:rPr>
        <w:t xml:space="preserve">               </w:t>
      </w:r>
      <w:r>
        <w:rPr>
          <w:rFonts w:hint="eastAsia" w:cs="宋体" w:asciiTheme="minorEastAsia" w:hAnsiTheme="minorEastAsia"/>
          <w:sz w:val="24"/>
          <w:u w:val="single"/>
        </w:rPr>
        <w:t xml:space="preserve">、本人   （姓名）   系     （竞价单位名称）    的法定代表人/负责人，现委托    （姓名【备注：可法定代表人/负责人自己】）   </w:t>
      </w:r>
      <w:r>
        <w:rPr>
          <w:rFonts w:cs="宋体" w:asciiTheme="minorEastAsia" w:hAnsiTheme="minorEastAsia"/>
          <w:sz w:val="24"/>
          <w:u w:val="single"/>
        </w:rPr>
        <w:t xml:space="preserve"> </w:t>
      </w:r>
      <w:r>
        <w:rPr>
          <w:rFonts w:hint="eastAsia" w:cs="宋体" w:asciiTheme="minorEastAsia" w:hAnsiTheme="minorEastAsia"/>
          <w:sz w:val="24"/>
          <w:u w:val="single"/>
        </w:rPr>
        <w:t>、职务：        、联系电话：            、联系邮箱                、联系地址：                 为我司代理人，代表我司处理贵司组织的编号为</w:t>
      </w:r>
      <w:r>
        <w:rPr>
          <w:rFonts w:hint="eastAsia" w:ascii="宋体" w:hAnsi="宋体" w:eastAsia="宋体" w:cs="宋体"/>
          <w:sz w:val="24"/>
          <w:u w:val="single"/>
        </w:rPr>
        <w:t>N</w:t>
      </w:r>
      <w:r>
        <w:rPr>
          <w:rFonts w:ascii="宋体" w:hAnsi="宋体" w:eastAsia="宋体" w:cs="宋体"/>
          <w:sz w:val="24"/>
          <w:u w:val="single"/>
        </w:rPr>
        <w:t>BZCDZJJ2</w:t>
      </w:r>
      <w:r>
        <w:rPr>
          <w:rFonts w:ascii="宋体" w:hAnsi="宋体" w:eastAsia="宋体" w:cs="宋体"/>
          <w:sz w:val="24"/>
          <w:highlight w:val="none"/>
          <w:u w:val="single"/>
        </w:rPr>
        <w:t>02</w:t>
      </w:r>
      <w:r>
        <w:rPr>
          <w:rFonts w:hint="eastAsia" w:ascii="宋体" w:hAnsi="宋体" w:eastAsia="宋体" w:cs="宋体"/>
          <w:sz w:val="24"/>
          <w:highlight w:val="none"/>
          <w:u w:val="single"/>
        </w:rPr>
        <w:t>3</w:t>
      </w:r>
      <w:r>
        <w:rPr>
          <w:rFonts w:hint="eastAsia" w:ascii="宋体" w:hAnsi="宋体" w:eastAsia="宋体" w:cs="宋体"/>
          <w:sz w:val="24"/>
          <w:highlight w:val="none"/>
          <w:u w:val="single"/>
          <w:lang w:val="en-US" w:eastAsia="zh-CN"/>
        </w:rPr>
        <w:t>011</w:t>
      </w:r>
      <w:r>
        <w:rPr>
          <w:rFonts w:hint="eastAsia" w:cs="宋体" w:asciiTheme="minorEastAsia" w:hAnsiTheme="minorEastAsia"/>
          <w:sz w:val="24"/>
          <w:highlight w:val="none"/>
          <w:u w:val="single"/>
        </w:rPr>
        <w:t>的《宁波振诚矿业有限公司穿鼻岛矿</w:t>
      </w:r>
      <w:r>
        <w:rPr>
          <w:rFonts w:hint="eastAsia" w:cs="宋体" w:asciiTheme="minorEastAsia" w:hAnsiTheme="minorEastAsia"/>
          <w:sz w:val="24"/>
          <w:highlight w:val="none"/>
          <w:u w:val="single"/>
          <w:lang w:eastAsia="zh-CN"/>
        </w:rPr>
        <w:t>5:5宕碴</w:t>
      </w:r>
      <w:r>
        <w:rPr>
          <w:rFonts w:hint="eastAsia" w:cs="宋体" w:asciiTheme="minorEastAsia" w:hAnsiTheme="minorEastAsia"/>
          <w:sz w:val="24"/>
          <w:highlight w:val="none"/>
          <w:u w:val="single"/>
        </w:rPr>
        <w:t>竞</w:t>
      </w:r>
      <w:r>
        <w:rPr>
          <w:rFonts w:hint="eastAsia" w:cs="宋体" w:asciiTheme="minorEastAsia" w:hAnsiTheme="minorEastAsia"/>
          <w:sz w:val="24"/>
          <w:u w:val="single"/>
        </w:rPr>
        <w:t>价项目竞价公告》</w:t>
      </w:r>
      <w:r>
        <w:rPr>
          <w:rFonts w:hint="eastAsia" w:cs="宋体" w:asciiTheme="minorEastAsia" w:hAnsiTheme="minorEastAsia"/>
          <w:sz w:val="24"/>
        </w:rPr>
        <w:t>的竞价项目有关一切工作，包括但不限于竞价、签约及履约等。代理人签署、以上述联系电话或联系邮箱或联系地址澄清、确认、递交、撤回、修改、接收任何与竞价文件、签订合同和处理竞价有关一切事宜，我司均允以认可并承担全部责任。</w:t>
      </w:r>
    </w:p>
    <w:p>
      <w:pPr>
        <w:spacing w:line="360" w:lineRule="auto"/>
        <w:ind w:firstLine="480" w:firstLineChars="200"/>
        <w:jc w:val="left"/>
        <w:rPr>
          <w:rFonts w:cs="宋体" w:asciiTheme="minorEastAsia" w:hAnsiTheme="minorEastAsia"/>
          <w:sz w:val="24"/>
        </w:rPr>
      </w:pPr>
      <w:r>
        <w:rPr>
          <w:rFonts w:hint="eastAsia" w:cs="宋体" w:asciiTheme="minorEastAsia" w:hAnsiTheme="minorEastAsia"/>
          <w:sz w:val="24"/>
        </w:rPr>
        <w:t>代理人无转委托权。</w:t>
      </w:r>
    </w:p>
    <w:p>
      <w:pPr>
        <w:spacing w:line="360" w:lineRule="auto"/>
        <w:ind w:firstLine="480" w:firstLineChars="200"/>
        <w:jc w:val="left"/>
        <w:rPr>
          <w:rFonts w:cs="宋体" w:asciiTheme="minorEastAsia" w:hAnsiTheme="minorEastAsia"/>
          <w:b/>
          <w:bCs/>
          <w:sz w:val="24"/>
        </w:rPr>
      </w:pPr>
      <w:r>
        <w:rPr>
          <w:rFonts w:hint="eastAsia" w:cs="宋体" w:asciiTheme="minorEastAsia" w:hAnsiTheme="minorEastAsia"/>
          <w:sz w:val="24"/>
        </w:rPr>
        <w:t>我司保证函中所载代理人的联系地址、电话、邮箱等真实有效，该联系地址亦为司法机关相关诉讼、执行等法律文书的送达地址，贵司向上述地址寄送后三日即视为送达。相关地址如有变更，我司应当重新签署地址变更确认书并及时书面通知贵司；</w:t>
      </w:r>
      <w:r>
        <w:rPr>
          <w:rFonts w:hint="eastAsia" w:cs="宋体" w:asciiTheme="minorEastAsia" w:hAnsiTheme="minorEastAsia"/>
          <w:b/>
          <w:bCs/>
          <w:sz w:val="24"/>
        </w:rPr>
        <w:t>否则，有关通知、法律文书等未能送达的责任及后果由我司承担。</w:t>
      </w:r>
    </w:p>
    <w:p>
      <w:pPr>
        <w:spacing w:line="360" w:lineRule="auto"/>
        <w:ind w:firstLine="480" w:firstLineChars="200"/>
        <w:jc w:val="left"/>
        <w:rPr>
          <w:rFonts w:cs="宋体" w:asciiTheme="minorEastAsia" w:hAnsiTheme="minorEastAsia"/>
          <w:sz w:val="24"/>
        </w:rPr>
      </w:pPr>
      <w:r>
        <w:rPr>
          <w:rFonts w:hint="eastAsia" w:cs="宋体" w:asciiTheme="minorEastAsia" w:hAnsiTheme="minorEastAsia"/>
          <w:sz w:val="24"/>
        </w:rPr>
        <w:t>附：法定代表人身份证复印件及委托代理人身份证复印件并加盖公章。</w:t>
      </w:r>
    </w:p>
    <w:p>
      <w:pPr>
        <w:spacing w:line="360" w:lineRule="auto"/>
        <w:ind w:firstLine="480" w:firstLineChars="200"/>
        <w:jc w:val="left"/>
        <w:rPr>
          <w:rFonts w:cs="宋体" w:asciiTheme="minorEastAsia" w:hAnsiTheme="minorEastAsia"/>
          <w:sz w:val="24"/>
        </w:rPr>
      </w:pPr>
    </w:p>
    <w:p>
      <w:pPr>
        <w:spacing w:line="360" w:lineRule="auto"/>
        <w:ind w:firstLine="480" w:firstLineChars="200"/>
        <w:jc w:val="left"/>
        <w:rPr>
          <w:rFonts w:cs="宋体" w:asciiTheme="minorEastAsia" w:hAnsiTheme="minorEastAsia"/>
          <w:sz w:val="24"/>
          <w:u w:val="single"/>
        </w:rPr>
      </w:pPr>
      <w:r>
        <w:rPr>
          <w:rFonts w:hint="eastAsia" w:cs="宋体" w:asciiTheme="minorEastAsia" w:hAnsiTheme="minorEastAsia"/>
          <w:sz w:val="24"/>
        </w:rPr>
        <w:t xml:space="preserve">竞 </w:t>
      </w:r>
      <w:r>
        <w:rPr>
          <w:rFonts w:cs="宋体" w:asciiTheme="minorEastAsia" w:hAnsiTheme="minorEastAsia"/>
          <w:sz w:val="24"/>
        </w:rPr>
        <w:t xml:space="preserve"> </w:t>
      </w:r>
      <w:r>
        <w:rPr>
          <w:rFonts w:hint="eastAsia" w:cs="宋体" w:asciiTheme="minorEastAsia" w:hAnsiTheme="minorEastAsia"/>
          <w:sz w:val="24"/>
        </w:rPr>
        <w:t xml:space="preserve">价  人： </w:t>
      </w:r>
      <w:r>
        <w:rPr>
          <w:rFonts w:hint="eastAsia" w:cs="宋体" w:asciiTheme="minorEastAsia" w:hAnsiTheme="minorEastAsia"/>
          <w:sz w:val="24"/>
          <w:u w:val="single"/>
        </w:rPr>
        <w:t xml:space="preserve">          （机打公司名称并盖公章）          </w:t>
      </w:r>
    </w:p>
    <w:p>
      <w:pPr>
        <w:spacing w:line="360" w:lineRule="auto"/>
        <w:ind w:firstLine="480" w:firstLineChars="200"/>
        <w:jc w:val="left"/>
        <w:rPr>
          <w:rFonts w:cs="宋体" w:asciiTheme="minorEastAsia" w:hAnsiTheme="minorEastAsia"/>
          <w:sz w:val="24"/>
          <w:u w:val="single"/>
        </w:rPr>
      </w:pPr>
      <w:r>
        <w:rPr>
          <w:rFonts w:hint="eastAsia" w:cs="宋体" w:asciiTheme="minorEastAsia" w:hAnsiTheme="minorEastAsia"/>
          <w:sz w:val="24"/>
        </w:rPr>
        <w:t>法定代表人：</w:t>
      </w:r>
      <w:r>
        <w:rPr>
          <w:rFonts w:hint="eastAsia" w:cs="宋体" w:asciiTheme="minorEastAsia" w:hAnsiTheme="minorEastAsia"/>
          <w:sz w:val="24"/>
          <w:u w:val="single"/>
        </w:rPr>
        <w:t xml:space="preserve">（机打法定代表人名字并由法定代表人签字、附身份证复印件）  </w:t>
      </w:r>
    </w:p>
    <w:p>
      <w:pPr>
        <w:spacing w:line="360" w:lineRule="auto"/>
        <w:ind w:firstLine="480" w:firstLineChars="200"/>
        <w:jc w:val="left"/>
        <w:rPr>
          <w:rFonts w:cs="宋体" w:asciiTheme="minorEastAsia" w:hAnsiTheme="minorEastAsia"/>
          <w:sz w:val="24"/>
          <w:u w:val="single"/>
        </w:rPr>
      </w:pPr>
      <w:r>
        <w:rPr>
          <w:rFonts w:hint="eastAsia" w:cs="宋体" w:asciiTheme="minorEastAsia" w:hAnsiTheme="minorEastAsia"/>
          <w:sz w:val="24"/>
        </w:rPr>
        <w:t>身份证号码：</w:t>
      </w:r>
      <w:r>
        <w:rPr>
          <w:rFonts w:hint="eastAsia" w:cs="宋体" w:asciiTheme="minorEastAsia" w:hAnsiTheme="minorEastAsia"/>
          <w:sz w:val="24"/>
          <w:u w:val="single"/>
        </w:rPr>
        <w:t xml:space="preserve">                         </w:t>
      </w:r>
      <w:r>
        <w:rPr>
          <w:rFonts w:cs="宋体" w:asciiTheme="minorEastAsia" w:hAnsiTheme="minorEastAsia"/>
          <w:sz w:val="24"/>
          <w:u w:val="single"/>
        </w:rPr>
        <w:t xml:space="preserve">              </w:t>
      </w:r>
      <w:r>
        <w:rPr>
          <w:rFonts w:hint="eastAsia" w:cs="宋体" w:asciiTheme="minorEastAsia" w:hAnsiTheme="minorEastAsia"/>
          <w:sz w:val="24"/>
          <w:u w:val="single"/>
        </w:rPr>
        <w:t xml:space="preserve">    </w:t>
      </w:r>
      <w:r>
        <w:rPr>
          <w:rFonts w:cs="宋体" w:asciiTheme="minorEastAsia" w:hAnsiTheme="minorEastAsia"/>
          <w:sz w:val="24"/>
          <w:u w:val="single"/>
        </w:rPr>
        <w:t xml:space="preserve"> </w:t>
      </w:r>
      <w:r>
        <w:rPr>
          <w:rFonts w:hint="eastAsia" w:cs="宋体" w:asciiTheme="minorEastAsia" w:hAnsiTheme="minorEastAsia"/>
          <w:sz w:val="24"/>
          <w:u w:val="single"/>
        </w:rPr>
        <w:t xml:space="preserve"> </w:t>
      </w:r>
    </w:p>
    <w:p>
      <w:pPr>
        <w:spacing w:line="360" w:lineRule="auto"/>
        <w:ind w:firstLine="480" w:firstLineChars="200"/>
        <w:jc w:val="left"/>
        <w:rPr>
          <w:rFonts w:cs="宋体" w:asciiTheme="minorEastAsia" w:hAnsiTheme="minorEastAsia"/>
          <w:sz w:val="24"/>
        </w:rPr>
      </w:pPr>
      <w:r>
        <w:rPr>
          <w:rFonts w:hint="eastAsia" w:cs="宋体" w:asciiTheme="minorEastAsia" w:hAnsiTheme="minorEastAsia"/>
          <w:sz w:val="24"/>
        </w:rPr>
        <w:t>代理人：</w:t>
      </w:r>
      <w:r>
        <w:rPr>
          <w:rFonts w:hint="eastAsia" w:cs="宋体" w:asciiTheme="minorEastAsia" w:hAnsiTheme="minorEastAsia"/>
          <w:sz w:val="24"/>
          <w:u w:val="single"/>
        </w:rPr>
        <w:t xml:space="preserve">（机打代理人名字并代理人签字、附身份证复印件）          </w:t>
      </w:r>
    </w:p>
    <w:p>
      <w:pPr>
        <w:spacing w:line="360" w:lineRule="auto"/>
        <w:ind w:firstLine="480" w:firstLineChars="200"/>
        <w:jc w:val="left"/>
        <w:rPr>
          <w:rFonts w:cs="宋体" w:asciiTheme="minorEastAsia" w:hAnsiTheme="minorEastAsia"/>
          <w:sz w:val="24"/>
        </w:rPr>
      </w:pPr>
      <w:r>
        <w:rPr>
          <w:rFonts w:hint="eastAsia" w:cs="宋体" w:asciiTheme="minorEastAsia" w:hAnsiTheme="minorEastAsia"/>
          <w:sz w:val="24"/>
        </w:rPr>
        <w:t xml:space="preserve">身份证号码： </w:t>
      </w:r>
      <w:r>
        <w:rPr>
          <w:rFonts w:hint="eastAsia" w:cs="宋体" w:asciiTheme="minorEastAsia" w:hAnsiTheme="minorEastAsia"/>
          <w:sz w:val="24"/>
          <w:u w:val="single"/>
        </w:rPr>
        <w:t xml:space="preserve">机打代理人名字并代理人签字、附身份证复印件）          </w:t>
      </w:r>
    </w:p>
    <w:p>
      <w:pPr>
        <w:spacing w:line="360" w:lineRule="auto"/>
        <w:ind w:firstLine="480" w:firstLineChars="200"/>
        <w:jc w:val="right"/>
        <w:rPr>
          <w:rFonts w:cs="宋体" w:asciiTheme="minorEastAsia" w:hAnsiTheme="minorEastAsia"/>
          <w:sz w:val="24"/>
        </w:rPr>
      </w:pPr>
      <w:r>
        <w:rPr>
          <w:rFonts w:hint="eastAsia" w:cs="宋体" w:asciiTheme="minorEastAsia" w:hAnsiTheme="minorEastAsia"/>
          <w:sz w:val="24"/>
        </w:rPr>
        <w:t xml:space="preserve">         年     月    日</w:t>
      </w:r>
    </w:p>
    <w:p>
      <w:pPr>
        <w:rPr>
          <w:rFonts w:ascii="宋体" w:hAnsi="宋体" w:eastAsia="宋体" w:cs="宋体"/>
          <w:b/>
          <w:bCs/>
          <w:sz w:val="24"/>
        </w:rPr>
      </w:pPr>
    </w:p>
    <w:p>
      <w:pPr>
        <w:rPr>
          <w:rFonts w:ascii="宋体" w:hAnsi="宋体" w:eastAsia="宋体" w:cs="宋体"/>
          <w:b/>
          <w:bCs/>
          <w:sz w:val="24"/>
        </w:rPr>
      </w:pPr>
    </w:p>
    <w:p>
      <w:pPr>
        <w:rPr>
          <w:rFonts w:ascii="宋体" w:hAnsi="宋体" w:eastAsia="宋体" w:cs="宋体"/>
          <w:b/>
          <w:bCs/>
          <w:sz w:val="24"/>
        </w:rPr>
      </w:pPr>
    </w:p>
    <w:p>
      <w:pPr>
        <w:rPr>
          <w:rFonts w:ascii="宋体" w:hAnsi="宋体" w:eastAsia="宋体" w:cs="宋体"/>
          <w:b/>
          <w:bCs/>
          <w:sz w:val="24"/>
        </w:rPr>
      </w:pPr>
    </w:p>
    <w:p>
      <w:pPr>
        <w:rPr>
          <w:rFonts w:ascii="宋体" w:hAnsi="宋体" w:eastAsia="宋体" w:cs="宋体"/>
          <w:b/>
          <w:bCs/>
          <w:sz w:val="24"/>
        </w:rPr>
      </w:pPr>
    </w:p>
    <w:p>
      <w:pPr>
        <w:rPr>
          <w:rFonts w:ascii="宋体" w:hAnsi="宋体" w:eastAsia="宋体" w:cs="宋体"/>
          <w:b/>
          <w:bCs/>
          <w:sz w:val="24"/>
        </w:rPr>
      </w:pPr>
      <w:r>
        <w:rPr>
          <w:rFonts w:hint="eastAsia" w:ascii="宋体" w:hAnsi="宋体" w:eastAsia="宋体" w:cs="宋体"/>
          <w:b/>
          <w:bCs/>
          <w:sz w:val="24"/>
        </w:rPr>
        <w:t xml:space="preserve">附件二 </w:t>
      </w:r>
      <w:r>
        <w:rPr>
          <w:rFonts w:ascii="宋体" w:hAnsi="宋体" w:eastAsia="宋体" w:cs="宋体"/>
          <w:b/>
          <w:bCs/>
          <w:sz w:val="24"/>
        </w:rPr>
        <w:t xml:space="preserve"> </w:t>
      </w:r>
      <w:r>
        <w:rPr>
          <w:rFonts w:hint="eastAsia" w:ascii="宋体" w:hAnsi="宋体" w:eastAsia="宋体" w:cs="宋体"/>
          <w:b/>
          <w:bCs/>
          <w:sz w:val="24"/>
        </w:rPr>
        <w:t>报价函表格式</w:t>
      </w:r>
    </w:p>
    <w:p>
      <w:pPr>
        <w:spacing w:line="360" w:lineRule="auto"/>
        <w:ind w:firstLine="482" w:firstLineChars="200"/>
        <w:jc w:val="center"/>
        <w:rPr>
          <w:rFonts w:ascii="宋体" w:hAnsi="宋体" w:eastAsia="宋体" w:cs="宋体"/>
          <w:b/>
          <w:bCs/>
          <w:sz w:val="24"/>
        </w:rPr>
      </w:pPr>
    </w:p>
    <w:p>
      <w:pPr>
        <w:spacing w:line="360" w:lineRule="auto"/>
        <w:ind w:firstLine="482" w:firstLineChars="200"/>
        <w:jc w:val="center"/>
        <w:rPr>
          <w:rFonts w:ascii="宋体" w:hAnsi="宋体" w:eastAsia="宋体" w:cs="宋体"/>
          <w:b/>
          <w:bCs/>
          <w:sz w:val="24"/>
          <w:highlight w:val="none"/>
        </w:rPr>
      </w:pPr>
      <w:r>
        <w:rPr>
          <w:rFonts w:hint="eastAsia" w:ascii="宋体" w:hAnsi="宋体" w:eastAsia="宋体" w:cs="宋体"/>
          <w:b/>
          <w:bCs/>
          <w:sz w:val="24"/>
        </w:rPr>
        <w:t>宁波振诚矿业有限公司穿鼻岛</w:t>
      </w:r>
      <w:r>
        <w:rPr>
          <w:rFonts w:hint="eastAsia" w:ascii="宋体" w:hAnsi="宋体" w:eastAsia="宋体" w:cs="宋体"/>
          <w:b/>
          <w:bCs/>
          <w:sz w:val="24"/>
          <w:highlight w:val="none"/>
        </w:rPr>
        <w:t>矿</w:t>
      </w:r>
      <w:r>
        <w:rPr>
          <w:rFonts w:hint="eastAsia" w:ascii="宋体" w:hAnsi="宋体" w:eastAsia="宋体" w:cs="宋体"/>
          <w:b/>
          <w:bCs/>
          <w:sz w:val="24"/>
          <w:highlight w:val="none"/>
          <w:lang w:eastAsia="zh-CN"/>
        </w:rPr>
        <w:t>5:5宕碴</w:t>
      </w:r>
      <w:r>
        <w:rPr>
          <w:rFonts w:hint="eastAsia" w:ascii="宋体" w:hAnsi="宋体" w:eastAsia="宋体" w:cs="宋体"/>
          <w:b/>
          <w:bCs/>
          <w:sz w:val="24"/>
          <w:highlight w:val="none"/>
        </w:rPr>
        <w:t>竞价项目报价表</w:t>
      </w:r>
    </w:p>
    <w:p>
      <w:pPr>
        <w:spacing w:line="360" w:lineRule="auto"/>
        <w:ind w:firstLine="480" w:firstLineChars="200"/>
        <w:jc w:val="right"/>
        <w:rPr>
          <w:rFonts w:hint="default" w:eastAsia="宋体"/>
          <w:highlight w:val="none"/>
          <w:lang w:val="en-US" w:eastAsia="zh-CN"/>
        </w:rPr>
      </w:pPr>
      <w:r>
        <w:rPr>
          <w:rFonts w:hint="eastAsia" w:ascii="宋体" w:hAnsi="宋体" w:eastAsia="宋体" w:cs="宋体"/>
          <w:sz w:val="24"/>
          <w:highlight w:val="none"/>
        </w:rPr>
        <w:t>编号：N</w:t>
      </w:r>
      <w:r>
        <w:rPr>
          <w:rFonts w:ascii="宋体" w:hAnsi="宋体" w:eastAsia="宋体" w:cs="宋体"/>
          <w:sz w:val="24"/>
          <w:highlight w:val="none"/>
        </w:rPr>
        <w:t>BZCDZJJ202</w:t>
      </w:r>
      <w:r>
        <w:rPr>
          <w:rFonts w:hint="eastAsia" w:ascii="宋体" w:hAnsi="宋体" w:eastAsia="宋体" w:cs="宋体"/>
          <w:sz w:val="24"/>
          <w:highlight w:val="none"/>
        </w:rPr>
        <w:t>3</w:t>
      </w:r>
      <w:r>
        <w:rPr>
          <w:rFonts w:hint="eastAsia" w:ascii="宋体" w:hAnsi="宋体" w:eastAsia="宋体" w:cs="宋体"/>
          <w:sz w:val="24"/>
          <w:highlight w:val="none"/>
          <w:lang w:val="en-US" w:eastAsia="zh-CN"/>
        </w:rPr>
        <w:t>011</w:t>
      </w:r>
    </w:p>
    <w:tbl>
      <w:tblPr>
        <w:tblStyle w:val="1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84"/>
        <w:gridCol w:w="1666"/>
        <w:gridCol w:w="1445"/>
        <w:gridCol w:w="1445"/>
        <w:gridCol w:w="1445"/>
        <w:gridCol w:w="14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3" w:hRule="atLeast"/>
        </w:trPr>
        <w:tc>
          <w:tcPr>
            <w:tcW w:w="636" w:type="pct"/>
            <w:vAlign w:val="center"/>
          </w:tcPr>
          <w:p>
            <w:pPr>
              <w:spacing w:line="360" w:lineRule="auto"/>
              <w:jc w:val="center"/>
              <w:rPr>
                <w:rFonts w:cs="宋体" w:asciiTheme="minorEastAsia" w:hAnsiTheme="minorEastAsia"/>
                <w:b/>
                <w:bCs/>
                <w:color w:val="000000"/>
                <w:kern w:val="0"/>
                <w:sz w:val="18"/>
              </w:rPr>
            </w:pPr>
            <w:r>
              <w:rPr>
                <w:rFonts w:hint="eastAsia" w:cs="宋体" w:asciiTheme="minorEastAsia" w:hAnsiTheme="minorEastAsia"/>
                <w:b/>
                <w:bCs/>
                <w:color w:val="000000"/>
                <w:kern w:val="0"/>
                <w:sz w:val="18"/>
              </w:rPr>
              <w:t>名称</w:t>
            </w:r>
          </w:p>
        </w:tc>
        <w:tc>
          <w:tcPr>
            <w:tcW w:w="977" w:type="pct"/>
            <w:vAlign w:val="center"/>
          </w:tcPr>
          <w:p>
            <w:pPr>
              <w:spacing w:line="360" w:lineRule="auto"/>
              <w:jc w:val="center"/>
              <w:rPr>
                <w:rFonts w:cs="宋体" w:asciiTheme="minorEastAsia" w:hAnsiTheme="minorEastAsia"/>
                <w:b/>
                <w:bCs/>
                <w:color w:val="000000"/>
                <w:kern w:val="0"/>
                <w:sz w:val="18"/>
              </w:rPr>
            </w:pPr>
            <w:r>
              <w:rPr>
                <w:rFonts w:hint="eastAsia" w:cs="宋体" w:asciiTheme="minorEastAsia" w:hAnsiTheme="minorEastAsia"/>
                <w:b/>
                <w:bCs/>
                <w:color w:val="000000"/>
                <w:kern w:val="0"/>
                <w:sz w:val="18"/>
              </w:rPr>
              <w:t>税率（</w:t>
            </w:r>
            <w:r>
              <w:rPr>
                <w:rFonts w:cs="宋体" w:asciiTheme="minorEastAsia" w:hAnsiTheme="minorEastAsia"/>
                <w:b/>
                <w:bCs/>
                <w:color w:val="000000"/>
                <w:kern w:val="0"/>
                <w:sz w:val="18"/>
              </w:rPr>
              <w:t>%）</w:t>
            </w:r>
          </w:p>
        </w:tc>
        <w:tc>
          <w:tcPr>
            <w:tcW w:w="847" w:type="pct"/>
            <w:vAlign w:val="center"/>
          </w:tcPr>
          <w:p>
            <w:pPr>
              <w:spacing w:line="360" w:lineRule="auto"/>
              <w:jc w:val="center"/>
              <w:rPr>
                <w:rFonts w:cs="宋体" w:asciiTheme="minorEastAsia" w:hAnsiTheme="minorEastAsia"/>
                <w:b/>
                <w:bCs/>
                <w:color w:val="000000"/>
                <w:kern w:val="0"/>
                <w:sz w:val="18"/>
              </w:rPr>
            </w:pPr>
            <w:r>
              <w:rPr>
                <w:rFonts w:hint="eastAsia" w:cs="宋体" w:asciiTheme="minorEastAsia" w:hAnsiTheme="minorEastAsia"/>
                <w:b/>
                <w:bCs/>
                <w:color w:val="000000"/>
                <w:kern w:val="0"/>
                <w:sz w:val="18"/>
              </w:rPr>
              <w:t>含税单价（元/吨）</w:t>
            </w:r>
          </w:p>
        </w:tc>
        <w:tc>
          <w:tcPr>
            <w:tcW w:w="847" w:type="pct"/>
            <w:vAlign w:val="center"/>
          </w:tcPr>
          <w:p>
            <w:pPr>
              <w:spacing w:line="360" w:lineRule="auto"/>
              <w:jc w:val="center"/>
              <w:rPr>
                <w:rFonts w:cs="宋体" w:asciiTheme="minorEastAsia" w:hAnsiTheme="minorEastAsia"/>
                <w:b/>
                <w:bCs/>
                <w:color w:val="000000"/>
                <w:kern w:val="0"/>
                <w:sz w:val="18"/>
              </w:rPr>
            </w:pPr>
            <w:r>
              <w:rPr>
                <w:rFonts w:hint="eastAsia" w:cs="宋体" w:asciiTheme="minorEastAsia" w:hAnsiTheme="minorEastAsia"/>
                <w:b/>
                <w:bCs/>
                <w:color w:val="000000"/>
                <w:kern w:val="0"/>
                <w:sz w:val="18"/>
              </w:rPr>
              <w:t>数量（吨）</w:t>
            </w:r>
          </w:p>
        </w:tc>
        <w:tc>
          <w:tcPr>
            <w:tcW w:w="847" w:type="pct"/>
            <w:vAlign w:val="center"/>
          </w:tcPr>
          <w:p>
            <w:pPr>
              <w:spacing w:line="360" w:lineRule="auto"/>
              <w:jc w:val="center"/>
              <w:rPr>
                <w:rFonts w:cs="宋体" w:asciiTheme="minorEastAsia" w:hAnsiTheme="minorEastAsia"/>
                <w:b/>
                <w:bCs/>
                <w:color w:val="000000"/>
                <w:kern w:val="0"/>
                <w:sz w:val="18"/>
              </w:rPr>
            </w:pPr>
            <w:r>
              <w:rPr>
                <w:rFonts w:hint="eastAsia" w:cs="宋体" w:asciiTheme="minorEastAsia" w:hAnsiTheme="minorEastAsia"/>
                <w:b/>
                <w:bCs/>
                <w:color w:val="000000"/>
                <w:kern w:val="0"/>
                <w:sz w:val="18"/>
              </w:rPr>
              <w:t>含税总价（元）</w:t>
            </w:r>
          </w:p>
        </w:tc>
        <w:tc>
          <w:tcPr>
            <w:tcW w:w="847" w:type="pct"/>
            <w:vAlign w:val="center"/>
          </w:tcPr>
          <w:p>
            <w:pPr>
              <w:spacing w:line="360" w:lineRule="auto"/>
              <w:jc w:val="center"/>
              <w:rPr>
                <w:rFonts w:cs="宋体" w:asciiTheme="minorEastAsia" w:hAnsiTheme="minorEastAsia"/>
                <w:b/>
                <w:bCs/>
                <w:color w:val="000000"/>
                <w:kern w:val="0"/>
                <w:sz w:val="18"/>
              </w:rPr>
            </w:pPr>
            <w:r>
              <w:rPr>
                <w:rFonts w:hint="eastAsia" w:cs="宋体" w:asciiTheme="minorEastAsia" w:hAnsiTheme="minorEastAsia"/>
                <w:b/>
                <w:bCs/>
                <w:color w:val="000000"/>
                <w:kern w:val="0"/>
                <w:sz w:val="18"/>
              </w:rPr>
              <w:t>含税总价</w:t>
            </w:r>
          </w:p>
          <w:p>
            <w:pPr>
              <w:spacing w:line="360" w:lineRule="auto"/>
              <w:jc w:val="center"/>
              <w:rPr>
                <w:rFonts w:cs="宋体" w:asciiTheme="minorEastAsia" w:hAnsiTheme="minorEastAsia"/>
                <w:b/>
                <w:bCs/>
                <w:color w:val="000000"/>
                <w:kern w:val="0"/>
                <w:sz w:val="18"/>
              </w:rPr>
            </w:pPr>
            <w:r>
              <w:rPr>
                <w:rFonts w:hint="eastAsia" w:cs="宋体" w:asciiTheme="minorEastAsia" w:hAnsiTheme="minorEastAsia"/>
                <w:b/>
                <w:bCs/>
                <w:color w:val="000000"/>
                <w:kern w:val="0"/>
                <w:sz w:val="18"/>
              </w:rPr>
              <w:t>（大写）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8" w:hRule="atLeast"/>
        </w:trPr>
        <w:tc>
          <w:tcPr>
            <w:tcW w:w="636" w:type="pct"/>
            <w:vAlign w:val="center"/>
          </w:tcPr>
          <w:p>
            <w:pPr>
              <w:spacing w:line="360" w:lineRule="auto"/>
              <w:jc w:val="center"/>
              <w:rPr>
                <w:rFonts w:hint="eastAsia" w:cs="宋体" w:asciiTheme="minorEastAsia" w:hAnsiTheme="minorEastAsia" w:eastAsiaTheme="minorEastAsia"/>
                <w:b/>
                <w:bCs/>
                <w:color w:val="000000"/>
                <w:kern w:val="0"/>
                <w:sz w:val="18"/>
                <w:highlight w:val="none"/>
                <w:lang w:eastAsia="zh-CN"/>
              </w:rPr>
            </w:pPr>
            <w:r>
              <w:rPr>
                <w:rFonts w:hint="eastAsia" w:cs="宋体" w:asciiTheme="minorEastAsia" w:hAnsiTheme="minorEastAsia"/>
                <w:b/>
                <w:bCs/>
                <w:color w:val="000000"/>
                <w:kern w:val="0"/>
                <w:sz w:val="18"/>
                <w:highlight w:val="none"/>
                <w:lang w:eastAsia="zh-CN"/>
              </w:rPr>
              <w:t>5:5宕碴</w:t>
            </w:r>
          </w:p>
        </w:tc>
        <w:tc>
          <w:tcPr>
            <w:tcW w:w="977" w:type="pct"/>
            <w:vAlign w:val="center"/>
          </w:tcPr>
          <w:p>
            <w:pPr>
              <w:spacing w:line="360" w:lineRule="auto"/>
              <w:ind w:firstLine="361" w:firstLineChars="200"/>
              <w:jc w:val="center"/>
              <w:rPr>
                <w:rFonts w:cs="宋体" w:asciiTheme="minorEastAsia" w:hAnsiTheme="minorEastAsia"/>
                <w:b/>
                <w:bCs/>
                <w:color w:val="000000"/>
                <w:kern w:val="0"/>
                <w:sz w:val="18"/>
                <w:highlight w:val="none"/>
              </w:rPr>
            </w:pPr>
            <w:r>
              <w:rPr>
                <w:rFonts w:cs="宋体" w:asciiTheme="minorEastAsia" w:hAnsiTheme="minorEastAsia"/>
                <w:b/>
                <w:bCs/>
                <w:color w:val="000000"/>
                <w:kern w:val="0"/>
                <w:sz w:val="18"/>
                <w:highlight w:val="none"/>
              </w:rPr>
              <w:t>1</w:t>
            </w:r>
            <w:r>
              <w:rPr>
                <w:rFonts w:hint="eastAsia" w:cs="宋体" w:asciiTheme="minorEastAsia" w:hAnsiTheme="minorEastAsia"/>
                <w:b/>
                <w:bCs/>
                <w:color w:val="000000"/>
                <w:kern w:val="0"/>
                <w:sz w:val="18"/>
                <w:highlight w:val="none"/>
              </w:rPr>
              <w:t>3</w:t>
            </w:r>
          </w:p>
        </w:tc>
        <w:tc>
          <w:tcPr>
            <w:tcW w:w="847" w:type="pct"/>
            <w:vAlign w:val="center"/>
          </w:tcPr>
          <w:p>
            <w:pPr>
              <w:spacing w:line="360" w:lineRule="auto"/>
              <w:ind w:firstLine="361" w:firstLineChars="200"/>
              <w:jc w:val="center"/>
              <w:rPr>
                <w:rFonts w:cs="宋体" w:asciiTheme="minorEastAsia" w:hAnsiTheme="minorEastAsia"/>
                <w:b/>
                <w:bCs/>
                <w:color w:val="000000"/>
                <w:kern w:val="0"/>
                <w:sz w:val="18"/>
                <w:highlight w:val="none"/>
              </w:rPr>
            </w:pPr>
          </w:p>
        </w:tc>
        <w:tc>
          <w:tcPr>
            <w:tcW w:w="847" w:type="pct"/>
            <w:vAlign w:val="center"/>
          </w:tcPr>
          <w:p>
            <w:pPr>
              <w:spacing w:line="360" w:lineRule="auto"/>
              <w:ind w:firstLine="361" w:firstLineChars="200"/>
              <w:jc w:val="center"/>
              <w:rPr>
                <w:rFonts w:cs="宋体" w:asciiTheme="minorEastAsia" w:hAnsiTheme="minorEastAsia"/>
                <w:b/>
                <w:bCs/>
                <w:color w:val="000000"/>
                <w:kern w:val="0"/>
                <w:sz w:val="18"/>
                <w:highlight w:val="none"/>
              </w:rPr>
            </w:pPr>
            <w:r>
              <w:rPr>
                <w:rFonts w:hint="eastAsia" w:cs="宋体" w:asciiTheme="minorEastAsia" w:hAnsiTheme="minorEastAsia"/>
                <w:b/>
                <w:bCs/>
                <w:color w:val="000000"/>
                <w:kern w:val="0"/>
                <w:sz w:val="18"/>
                <w:highlight w:val="none"/>
              </w:rPr>
              <w:t>（备注：与竞价须数量一致）</w:t>
            </w:r>
          </w:p>
        </w:tc>
        <w:tc>
          <w:tcPr>
            <w:tcW w:w="847" w:type="pct"/>
            <w:vAlign w:val="center"/>
          </w:tcPr>
          <w:p>
            <w:pPr>
              <w:spacing w:line="360" w:lineRule="auto"/>
              <w:ind w:firstLine="361" w:firstLineChars="200"/>
              <w:jc w:val="center"/>
              <w:rPr>
                <w:rFonts w:cs="宋体" w:asciiTheme="minorEastAsia" w:hAnsiTheme="minorEastAsia"/>
                <w:b/>
                <w:bCs/>
                <w:color w:val="000000"/>
                <w:kern w:val="0"/>
                <w:sz w:val="18"/>
                <w:highlight w:val="none"/>
              </w:rPr>
            </w:pPr>
          </w:p>
        </w:tc>
        <w:tc>
          <w:tcPr>
            <w:tcW w:w="847" w:type="pct"/>
            <w:vAlign w:val="center"/>
          </w:tcPr>
          <w:p>
            <w:pPr>
              <w:spacing w:line="360" w:lineRule="auto"/>
              <w:ind w:firstLine="361" w:firstLineChars="200"/>
              <w:jc w:val="center"/>
              <w:rPr>
                <w:rFonts w:cs="宋体" w:asciiTheme="minorEastAsia" w:hAnsiTheme="minorEastAsia"/>
                <w:b/>
                <w:bCs/>
                <w:color w:val="000000"/>
                <w:kern w:val="0"/>
                <w:sz w:val="18"/>
                <w:highlight w:val="none"/>
              </w:rPr>
            </w:pPr>
          </w:p>
        </w:tc>
      </w:tr>
    </w:tbl>
    <w:p>
      <w:pPr>
        <w:pStyle w:val="14"/>
        <w:spacing w:line="360" w:lineRule="auto"/>
        <w:ind w:firstLine="420" w:firstLineChars="200"/>
        <w:rPr>
          <w:highlight w:val="none"/>
        </w:rPr>
      </w:pPr>
      <w:r>
        <w:rPr>
          <w:rFonts w:hint="eastAsia"/>
          <w:highlight w:val="none"/>
        </w:rPr>
        <w:t>本报价的有效期为自送达日起2个月。</w:t>
      </w:r>
    </w:p>
    <w:p>
      <w:pPr>
        <w:pStyle w:val="14"/>
        <w:spacing w:line="360" w:lineRule="auto"/>
        <w:rPr>
          <w:highlight w:val="none"/>
        </w:rPr>
      </w:pPr>
    </w:p>
    <w:p>
      <w:pPr>
        <w:rPr>
          <w:rFonts w:ascii="宋体" w:hAnsi="宋体" w:eastAsia="宋体" w:cs="宋体"/>
          <w:b/>
          <w:bCs/>
          <w:sz w:val="24"/>
          <w:highlight w:val="none"/>
        </w:rPr>
      </w:pPr>
      <w:r>
        <w:rPr>
          <w:rFonts w:hint="eastAsia" w:ascii="宋体" w:hAnsi="宋体" w:eastAsia="宋体" w:cs="宋体"/>
          <w:b/>
          <w:bCs/>
          <w:sz w:val="24"/>
          <w:highlight w:val="none"/>
        </w:rPr>
        <w:t>附件三 承诺函</w:t>
      </w:r>
    </w:p>
    <w:p>
      <w:pPr>
        <w:pStyle w:val="14"/>
        <w:ind w:firstLine="420"/>
        <w:rPr>
          <w:rFonts w:cs="宋体" w:asciiTheme="minorEastAsia" w:hAnsiTheme="minorEastAsia"/>
          <w:b/>
          <w:bCs/>
          <w:sz w:val="24"/>
          <w:highlight w:val="none"/>
        </w:rPr>
      </w:pPr>
    </w:p>
    <w:p>
      <w:pPr>
        <w:pStyle w:val="14"/>
        <w:spacing w:line="360" w:lineRule="auto"/>
        <w:ind w:firstLine="482" w:firstLineChars="200"/>
        <w:rPr>
          <w:highlight w:val="none"/>
        </w:rPr>
      </w:pPr>
      <w:r>
        <w:rPr>
          <w:rFonts w:hint="eastAsia" w:cs="宋体" w:asciiTheme="minorEastAsia" w:hAnsiTheme="minorEastAsia"/>
          <w:b/>
          <w:bCs/>
          <w:sz w:val="24"/>
          <w:highlight w:val="none"/>
        </w:rPr>
        <w:t>致宁波振诚矿业有限公司：</w:t>
      </w:r>
      <w:r>
        <w:rPr>
          <w:rFonts w:hint="eastAsia"/>
          <w:highlight w:val="none"/>
        </w:rPr>
        <w:t xml:space="preserve"> </w:t>
      </w:r>
      <w:r>
        <w:rPr>
          <w:highlight w:val="none"/>
        </w:rPr>
        <w:t xml:space="preserve">   </w:t>
      </w:r>
    </w:p>
    <w:p>
      <w:pPr>
        <w:pStyle w:val="14"/>
        <w:spacing w:line="360" w:lineRule="auto"/>
        <w:ind w:firstLine="482" w:firstLineChars="200"/>
        <w:rPr>
          <w:rFonts w:cs="宋体" w:asciiTheme="minorEastAsia" w:hAnsiTheme="minorEastAsia"/>
          <w:b/>
          <w:sz w:val="24"/>
        </w:rPr>
      </w:pPr>
      <w:r>
        <w:rPr>
          <w:rFonts w:hint="eastAsia" w:cs="宋体" w:asciiTheme="minorEastAsia" w:hAnsiTheme="minorEastAsia"/>
          <w:b/>
          <w:sz w:val="24"/>
          <w:highlight w:val="none"/>
        </w:rPr>
        <w:t>我司已充分知悉</w:t>
      </w:r>
      <w:r>
        <w:rPr>
          <w:rFonts w:hint="eastAsia" w:ascii="宋体" w:hAnsi="宋体" w:eastAsia="宋体" w:cs="宋体"/>
          <w:b/>
          <w:bCs/>
          <w:sz w:val="24"/>
          <w:highlight w:val="none"/>
        </w:rPr>
        <w:t>穿鼻岛矿及</w:t>
      </w:r>
      <w:r>
        <w:rPr>
          <w:rFonts w:hint="eastAsia" w:ascii="宋体" w:hAnsi="宋体" w:eastAsia="宋体" w:cs="宋体"/>
          <w:b/>
          <w:bCs/>
          <w:sz w:val="24"/>
          <w:highlight w:val="none"/>
          <w:lang w:eastAsia="zh-CN"/>
        </w:rPr>
        <w:t>5:5宕碴</w:t>
      </w:r>
      <w:r>
        <w:rPr>
          <w:rFonts w:hint="eastAsia" w:ascii="宋体" w:hAnsi="宋体" w:eastAsia="宋体" w:cs="宋体"/>
          <w:b/>
          <w:bCs/>
          <w:sz w:val="24"/>
          <w:highlight w:val="none"/>
        </w:rPr>
        <w:t>销售的有关情况，知悉出让人供应货物受爆破、开采、生产、堆场、现场情况等多方面</w:t>
      </w:r>
      <w:r>
        <w:rPr>
          <w:rFonts w:hint="eastAsia" w:ascii="宋体" w:hAnsi="宋体" w:eastAsia="宋体" w:cs="宋体"/>
          <w:b/>
          <w:bCs/>
          <w:sz w:val="24"/>
        </w:rPr>
        <w:t>影响。我司</w:t>
      </w:r>
      <w:r>
        <w:rPr>
          <w:rFonts w:hint="eastAsia" w:cs="宋体" w:asciiTheme="minorEastAsia" w:hAnsiTheme="minorEastAsia"/>
          <w:b/>
          <w:sz w:val="24"/>
        </w:rPr>
        <w:t>一经报价视同已全部阅读、充分理解并完全同意、遵守本竞价相关合同、竞价须知、公告等所有内容，尤其是关于出让人免责条款及竞得人责任的相关法律后果，均已得到贵司提示，并充分理解其含义，不得提任何异议。</w:t>
      </w:r>
    </w:p>
    <w:p>
      <w:pPr>
        <w:pStyle w:val="14"/>
        <w:ind w:firstLine="420"/>
        <w:jc w:val="right"/>
        <w:rPr>
          <w:rFonts w:cs="宋体" w:asciiTheme="minorEastAsia" w:hAnsiTheme="minorEastAsia"/>
          <w:sz w:val="24"/>
        </w:rPr>
      </w:pPr>
    </w:p>
    <w:p>
      <w:pPr>
        <w:pStyle w:val="14"/>
        <w:ind w:firstLine="420"/>
        <w:jc w:val="right"/>
        <w:rPr>
          <w:rFonts w:cs="宋体" w:asciiTheme="minorEastAsia" w:hAnsiTheme="minorEastAsia"/>
          <w:b/>
          <w:bCs/>
          <w:sz w:val="24"/>
          <w:u w:val="single"/>
        </w:rPr>
      </w:pPr>
      <w:r>
        <w:rPr>
          <w:rFonts w:hint="eastAsia" w:cs="宋体" w:asciiTheme="minorEastAsia" w:hAnsiTheme="minorEastAsia"/>
          <w:b/>
          <w:bCs/>
          <w:sz w:val="24"/>
        </w:rPr>
        <w:t xml:space="preserve">竞 </w:t>
      </w:r>
      <w:r>
        <w:rPr>
          <w:rFonts w:cs="宋体" w:asciiTheme="minorEastAsia" w:hAnsiTheme="minorEastAsia"/>
          <w:b/>
          <w:bCs/>
          <w:sz w:val="24"/>
        </w:rPr>
        <w:t xml:space="preserve"> </w:t>
      </w:r>
      <w:r>
        <w:rPr>
          <w:rFonts w:hint="eastAsia" w:cs="宋体" w:asciiTheme="minorEastAsia" w:hAnsiTheme="minorEastAsia"/>
          <w:b/>
          <w:bCs/>
          <w:sz w:val="24"/>
        </w:rPr>
        <w:t xml:space="preserve">价  人： </w:t>
      </w:r>
      <w:r>
        <w:rPr>
          <w:rFonts w:hint="eastAsia" w:cs="宋体" w:asciiTheme="minorEastAsia" w:hAnsiTheme="minorEastAsia"/>
          <w:b/>
          <w:bCs/>
          <w:sz w:val="24"/>
          <w:u w:val="single"/>
        </w:rPr>
        <w:t xml:space="preserve">          （机打公司名称并盖公章）          </w:t>
      </w:r>
    </w:p>
    <w:p>
      <w:pPr>
        <w:spacing w:line="360" w:lineRule="auto"/>
        <w:ind w:firstLine="480" w:firstLineChars="200"/>
        <w:jc w:val="right"/>
        <w:rPr>
          <w:rFonts w:cs="宋体" w:asciiTheme="minorEastAsia" w:hAnsiTheme="minorEastAsia"/>
          <w:sz w:val="24"/>
        </w:rPr>
      </w:pPr>
      <w:r>
        <w:rPr>
          <w:rFonts w:hint="eastAsia" w:cs="宋体" w:asciiTheme="minorEastAsia" w:hAnsiTheme="minorEastAsia"/>
          <w:sz w:val="24"/>
        </w:rPr>
        <w:t xml:space="preserve">             年     月    日</w:t>
      </w:r>
    </w:p>
    <w:p>
      <w:pPr>
        <w:spacing w:line="360" w:lineRule="auto"/>
        <w:ind w:firstLine="480" w:firstLineChars="200"/>
        <w:jc w:val="right"/>
        <w:rPr>
          <w:rFonts w:cs="宋体" w:asciiTheme="minorEastAsia" w:hAnsiTheme="minorEastAsia"/>
          <w:sz w:val="24"/>
        </w:rPr>
      </w:pPr>
    </w:p>
    <w:p>
      <w:pPr>
        <w:rPr>
          <w:rFonts w:ascii="宋体" w:hAnsi="宋体" w:eastAsia="宋体" w:cs="宋体"/>
          <w:b/>
          <w:bCs/>
          <w:sz w:val="24"/>
        </w:rPr>
      </w:pPr>
    </w:p>
    <w:p>
      <w:pPr>
        <w:rPr>
          <w:rFonts w:ascii="宋体" w:hAnsi="宋体" w:eastAsia="宋体" w:cs="宋体"/>
          <w:b/>
          <w:bCs/>
          <w:sz w:val="24"/>
        </w:rPr>
      </w:pPr>
      <w:r>
        <w:rPr>
          <w:rFonts w:hint="eastAsia" w:ascii="宋体" w:hAnsi="宋体" w:eastAsia="宋体" w:cs="宋体"/>
          <w:b/>
          <w:bCs/>
          <w:sz w:val="24"/>
        </w:rPr>
        <w:t>附件四 企业营业执照正副本复印件</w:t>
      </w:r>
    </w:p>
    <w:p>
      <w:pPr>
        <w:rPr>
          <w:rFonts w:ascii="宋体" w:hAnsi="宋体" w:eastAsia="宋体" w:cs="宋体"/>
          <w:b/>
          <w:bCs/>
          <w:sz w:val="24"/>
        </w:rPr>
      </w:pPr>
    </w:p>
    <w:p>
      <w:pPr>
        <w:rPr>
          <w:rFonts w:ascii="宋体" w:hAnsi="宋体" w:eastAsia="宋体" w:cs="宋体"/>
          <w:b/>
          <w:bCs/>
          <w:sz w:val="24"/>
        </w:rPr>
      </w:pPr>
    </w:p>
    <w:p>
      <w:pPr>
        <w:rPr>
          <w:rFonts w:ascii="宋体" w:hAnsi="宋体" w:eastAsia="宋体" w:cs="宋体"/>
          <w:b/>
          <w:bCs/>
          <w:sz w:val="24"/>
        </w:rPr>
      </w:pPr>
      <w:r>
        <w:rPr>
          <w:rFonts w:hint="eastAsia" w:ascii="宋体" w:hAnsi="宋体" w:eastAsia="宋体" w:cs="宋体"/>
          <w:b/>
          <w:bCs/>
          <w:sz w:val="24"/>
        </w:rPr>
        <w:t>附件五 企业资质证书（若有）</w:t>
      </w:r>
    </w:p>
    <w:p>
      <w:pPr>
        <w:pStyle w:val="14"/>
        <w:spacing w:line="360" w:lineRule="auto"/>
        <w:rPr>
          <w:rFonts w:ascii="宋体" w:hAnsi="宋体" w:eastAsia="宋体" w:cs="宋体"/>
          <w:b/>
          <w:bCs/>
          <w:kern w:val="2"/>
          <w:sz w:val="24"/>
        </w:rPr>
      </w:pPr>
    </w:p>
    <w:p>
      <w:pPr>
        <w:pStyle w:val="14"/>
        <w:spacing w:line="360" w:lineRule="auto"/>
        <w:rPr>
          <w:rFonts w:ascii="黑体" w:hAnsi="黑体" w:eastAsia="黑体" w:cs="宋体"/>
          <w:sz w:val="32"/>
          <w:szCs w:val="32"/>
        </w:rPr>
      </w:pPr>
    </w:p>
    <w:p>
      <w:pPr>
        <w:pStyle w:val="14"/>
        <w:spacing w:line="360" w:lineRule="auto"/>
        <w:ind w:firstLine="640" w:firstLineChars="200"/>
        <w:jc w:val="center"/>
        <w:outlineLvl w:val="0"/>
      </w:pPr>
      <w:bookmarkStart w:id="16" w:name="_Toc120781447"/>
      <w:r>
        <w:rPr>
          <w:rFonts w:hint="eastAsia" w:ascii="黑体" w:hAnsi="黑体" w:eastAsia="黑体" w:cs="宋体"/>
          <w:sz w:val="32"/>
          <w:szCs w:val="32"/>
        </w:rPr>
        <w:t xml:space="preserve">第三章 </w:t>
      </w:r>
      <w:r>
        <w:rPr>
          <w:rFonts w:ascii="黑体" w:hAnsi="黑体" w:eastAsia="黑体" w:cs="宋体"/>
          <w:sz w:val="32"/>
          <w:szCs w:val="32"/>
        </w:rPr>
        <w:t xml:space="preserve"> </w:t>
      </w:r>
      <w:r>
        <w:rPr>
          <w:rFonts w:ascii="黑体" w:hAnsi="黑体" w:eastAsia="黑体" w:cs="宋体"/>
          <w:sz w:val="32"/>
          <w:szCs w:val="32"/>
          <w:highlight w:val="none"/>
        </w:rPr>
        <w:t xml:space="preserve"> </w:t>
      </w:r>
      <w:r>
        <w:rPr>
          <w:rFonts w:hint="eastAsia" w:ascii="黑体" w:hAnsi="黑体" w:eastAsia="黑体" w:cs="宋体"/>
          <w:sz w:val="32"/>
          <w:szCs w:val="32"/>
          <w:highlight w:val="none"/>
          <w:lang w:eastAsia="zh-CN"/>
        </w:rPr>
        <w:t>5:5宕碴</w:t>
      </w:r>
      <w:r>
        <w:rPr>
          <w:rFonts w:hint="eastAsia" w:ascii="黑体" w:hAnsi="黑体" w:eastAsia="黑体" w:cs="宋体"/>
          <w:sz w:val="32"/>
          <w:szCs w:val="32"/>
        </w:rPr>
        <w:t>销售合同格式（请见附件）</w:t>
      </w:r>
      <w:bookmarkEnd w:id="16"/>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2382042"/>
    </w:sdtPr>
    <w:sdtContent>
      <w:sdt>
        <w:sdtPr>
          <w:id w:val="1728636285"/>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2ZjZhMWY2ZTEzYTU5ZTYzNGEyNWEwNTkyMDFiOWIifQ=="/>
  </w:docVars>
  <w:rsids>
    <w:rsidRoot w:val="13921822"/>
    <w:rsid w:val="00013C3E"/>
    <w:rsid w:val="00016857"/>
    <w:rsid w:val="00020ACD"/>
    <w:rsid w:val="00026AF5"/>
    <w:rsid w:val="00035F66"/>
    <w:rsid w:val="00050A1D"/>
    <w:rsid w:val="00052750"/>
    <w:rsid w:val="00057684"/>
    <w:rsid w:val="000626FE"/>
    <w:rsid w:val="000761E4"/>
    <w:rsid w:val="00080A8C"/>
    <w:rsid w:val="00085CA6"/>
    <w:rsid w:val="00086A89"/>
    <w:rsid w:val="00094945"/>
    <w:rsid w:val="000A1D39"/>
    <w:rsid w:val="000A4AC3"/>
    <w:rsid w:val="000D2273"/>
    <w:rsid w:val="000D7744"/>
    <w:rsid w:val="00105599"/>
    <w:rsid w:val="0011383A"/>
    <w:rsid w:val="001153D0"/>
    <w:rsid w:val="00116678"/>
    <w:rsid w:val="00117255"/>
    <w:rsid w:val="00126603"/>
    <w:rsid w:val="00135DDC"/>
    <w:rsid w:val="0014113C"/>
    <w:rsid w:val="00160AA1"/>
    <w:rsid w:val="00166D65"/>
    <w:rsid w:val="00172865"/>
    <w:rsid w:val="00172ABF"/>
    <w:rsid w:val="001753EE"/>
    <w:rsid w:val="00187F82"/>
    <w:rsid w:val="00197D71"/>
    <w:rsid w:val="001B1AE4"/>
    <w:rsid w:val="001E70A1"/>
    <w:rsid w:val="002111F0"/>
    <w:rsid w:val="0021343A"/>
    <w:rsid w:val="00215425"/>
    <w:rsid w:val="00220384"/>
    <w:rsid w:val="00223B12"/>
    <w:rsid w:val="00240E8C"/>
    <w:rsid w:val="0024181D"/>
    <w:rsid w:val="00246776"/>
    <w:rsid w:val="00247744"/>
    <w:rsid w:val="00247F96"/>
    <w:rsid w:val="00255A7E"/>
    <w:rsid w:val="002A5FAE"/>
    <w:rsid w:val="002A7684"/>
    <w:rsid w:val="002B6008"/>
    <w:rsid w:val="002B6D0E"/>
    <w:rsid w:val="002C7064"/>
    <w:rsid w:val="002D206E"/>
    <w:rsid w:val="003075A3"/>
    <w:rsid w:val="003166A2"/>
    <w:rsid w:val="003205BC"/>
    <w:rsid w:val="00356178"/>
    <w:rsid w:val="00361BC0"/>
    <w:rsid w:val="00374BCD"/>
    <w:rsid w:val="00385C65"/>
    <w:rsid w:val="003A304C"/>
    <w:rsid w:val="003A70F5"/>
    <w:rsid w:val="003B7569"/>
    <w:rsid w:val="003C36AF"/>
    <w:rsid w:val="003E07D6"/>
    <w:rsid w:val="00400146"/>
    <w:rsid w:val="00410E17"/>
    <w:rsid w:val="00413770"/>
    <w:rsid w:val="00424E82"/>
    <w:rsid w:val="00434BC5"/>
    <w:rsid w:val="00440933"/>
    <w:rsid w:val="00452C19"/>
    <w:rsid w:val="00452FCC"/>
    <w:rsid w:val="00454259"/>
    <w:rsid w:val="0046550B"/>
    <w:rsid w:val="00466786"/>
    <w:rsid w:val="00473F55"/>
    <w:rsid w:val="00482516"/>
    <w:rsid w:val="00484B7C"/>
    <w:rsid w:val="004A1A64"/>
    <w:rsid w:val="004A27D2"/>
    <w:rsid w:val="004A548C"/>
    <w:rsid w:val="004A62A8"/>
    <w:rsid w:val="004C02C3"/>
    <w:rsid w:val="004C5FB5"/>
    <w:rsid w:val="004C6CB9"/>
    <w:rsid w:val="004C7F4E"/>
    <w:rsid w:val="004D5813"/>
    <w:rsid w:val="004E4902"/>
    <w:rsid w:val="004F1E4F"/>
    <w:rsid w:val="00500231"/>
    <w:rsid w:val="005057AA"/>
    <w:rsid w:val="00514268"/>
    <w:rsid w:val="00516BA3"/>
    <w:rsid w:val="00527FA4"/>
    <w:rsid w:val="00540FE6"/>
    <w:rsid w:val="00542372"/>
    <w:rsid w:val="0054637F"/>
    <w:rsid w:val="00551EEE"/>
    <w:rsid w:val="005538D3"/>
    <w:rsid w:val="00562A4F"/>
    <w:rsid w:val="0056769A"/>
    <w:rsid w:val="00571BB8"/>
    <w:rsid w:val="00571C5C"/>
    <w:rsid w:val="0057325E"/>
    <w:rsid w:val="00577B5E"/>
    <w:rsid w:val="00595356"/>
    <w:rsid w:val="005A12F3"/>
    <w:rsid w:val="005A42E1"/>
    <w:rsid w:val="005C6174"/>
    <w:rsid w:val="005D723B"/>
    <w:rsid w:val="006024DF"/>
    <w:rsid w:val="00604495"/>
    <w:rsid w:val="00604851"/>
    <w:rsid w:val="00615FA7"/>
    <w:rsid w:val="00635FD0"/>
    <w:rsid w:val="006468D9"/>
    <w:rsid w:val="0065017E"/>
    <w:rsid w:val="00656340"/>
    <w:rsid w:val="00676B09"/>
    <w:rsid w:val="00684544"/>
    <w:rsid w:val="00690C2A"/>
    <w:rsid w:val="0069230E"/>
    <w:rsid w:val="00696B49"/>
    <w:rsid w:val="006B4748"/>
    <w:rsid w:val="006B58BA"/>
    <w:rsid w:val="006C3026"/>
    <w:rsid w:val="006C4003"/>
    <w:rsid w:val="006D40E8"/>
    <w:rsid w:val="006E052D"/>
    <w:rsid w:val="006E4A62"/>
    <w:rsid w:val="006F6541"/>
    <w:rsid w:val="007152B4"/>
    <w:rsid w:val="007230B3"/>
    <w:rsid w:val="00723938"/>
    <w:rsid w:val="0072539E"/>
    <w:rsid w:val="00726E16"/>
    <w:rsid w:val="0074533E"/>
    <w:rsid w:val="00752244"/>
    <w:rsid w:val="00786982"/>
    <w:rsid w:val="007909B7"/>
    <w:rsid w:val="007950CB"/>
    <w:rsid w:val="007A7F0C"/>
    <w:rsid w:val="007B0143"/>
    <w:rsid w:val="007B4EB9"/>
    <w:rsid w:val="007C2419"/>
    <w:rsid w:val="007C4218"/>
    <w:rsid w:val="007D07C6"/>
    <w:rsid w:val="007D235C"/>
    <w:rsid w:val="007D7B0A"/>
    <w:rsid w:val="008032F2"/>
    <w:rsid w:val="00821A08"/>
    <w:rsid w:val="008269A2"/>
    <w:rsid w:val="008327AB"/>
    <w:rsid w:val="00864EF6"/>
    <w:rsid w:val="00880687"/>
    <w:rsid w:val="00886F58"/>
    <w:rsid w:val="00894A4C"/>
    <w:rsid w:val="008B6E3D"/>
    <w:rsid w:val="008C6CB8"/>
    <w:rsid w:val="008D13C9"/>
    <w:rsid w:val="008F0066"/>
    <w:rsid w:val="009162F3"/>
    <w:rsid w:val="009245D5"/>
    <w:rsid w:val="00937F51"/>
    <w:rsid w:val="00954928"/>
    <w:rsid w:val="00976DDF"/>
    <w:rsid w:val="009827CC"/>
    <w:rsid w:val="00987412"/>
    <w:rsid w:val="009C11D2"/>
    <w:rsid w:val="009C6BAC"/>
    <w:rsid w:val="009E0694"/>
    <w:rsid w:val="009F72CB"/>
    <w:rsid w:val="00A179B9"/>
    <w:rsid w:val="00A3067B"/>
    <w:rsid w:val="00A310A9"/>
    <w:rsid w:val="00A31531"/>
    <w:rsid w:val="00A321AF"/>
    <w:rsid w:val="00A331E9"/>
    <w:rsid w:val="00A35558"/>
    <w:rsid w:val="00A53B3A"/>
    <w:rsid w:val="00A558DE"/>
    <w:rsid w:val="00A75028"/>
    <w:rsid w:val="00A85093"/>
    <w:rsid w:val="00A9578A"/>
    <w:rsid w:val="00AB0221"/>
    <w:rsid w:val="00AB28E8"/>
    <w:rsid w:val="00AD75FC"/>
    <w:rsid w:val="00AE03C5"/>
    <w:rsid w:val="00AF3DD6"/>
    <w:rsid w:val="00AF48FA"/>
    <w:rsid w:val="00B12ACE"/>
    <w:rsid w:val="00B22FE5"/>
    <w:rsid w:val="00B25E83"/>
    <w:rsid w:val="00B30011"/>
    <w:rsid w:val="00B3140D"/>
    <w:rsid w:val="00B331F7"/>
    <w:rsid w:val="00B354F0"/>
    <w:rsid w:val="00B369E2"/>
    <w:rsid w:val="00B4422E"/>
    <w:rsid w:val="00B46AE1"/>
    <w:rsid w:val="00B55679"/>
    <w:rsid w:val="00B6084B"/>
    <w:rsid w:val="00B716CC"/>
    <w:rsid w:val="00B7571F"/>
    <w:rsid w:val="00B9110C"/>
    <w:rsid w:val="00B965C1"/>
    <w:rsid w:val="00BA24EB"/>
    <w:rsid w:val="00BA2F24"/>
    <w:rsid w:val="00BA408A"/>
    <w:rsid w:val="00BA65BD"/>
    <w:rsid w:val="00BD7842"/>
    <w:rsid w:val="00BE2CC9"/>
    <w:rsid w:val="00BE3E59"/>
    <w:rsid w:val="00BF1167"/>
    <w:rsid w:val="00BF73B6"/>
    <w:rsid w:val="00C333F5"/>
    <w:rsid w:val="00C456CC"/>
    <w:rsid w:val="00C46C0A"/>
    <w:rsid w:val="00C82254"/>
    <w:rsid w:val="00CA50A5"/>
    <w:rsid w:val="00CB2DC4"/>
    <w:rsid w:val="00CB71A0"/>
    <w:rsid w:val="00CD3305"/>
    <w:rsid w:val="00CD6A54"/>
    <w:rsid w:val="00CE6489"/>
    <w:rsid w:val="00D161CA"/>
    <w:rsid w:val="00D24BCF"/>
    <w:rsid w:val="00D272B3"/>
    <w:rsid w:val="00D43AFE"/>
    <w:rsid w:val="00D43E84"/>
    <w:rsid w:val="00D47ADF"/>
    <w:rsid w:val="00D61B82"/>
    <w:rsid w:val="00D82DDE"/>
    <w:rsid w:val="00D92375"/>
    <w:rsid w:val="00DA494B"/>
    <w:rsid w:val="00DB2272"/>
    <w:rsid w:val="00DB5134"/>
    <w:rsid w:val="00DC719B"/>
    <w:rsid w:val="00DD043D"/>
    <w:rsid w:val="00DD2CE4"/>
    <w:rsid w:val="00DD40C4"/>
    <w:rsid w:val="00DE75A4"/>
    <w:rsid w:val="00DF7D31"/>
    <w:rsid w:val="00E02668"/>
    <w:rsid w:val="00E236F1"/>
    <w:rsid w:val="00E34BAB"/>
    <w:rsid w:val="00E41F34"/>
    <w:rsid w:val="00E6525F"/>
    <w:rsid w:val="00E7125B"/>
    <w:rsid w:val="00E7305A"/>
    <w:rsid w:val="00E92101"/>
    <w:rsid w:val="00EA3561"/>
    <w:rsid w:val="00EC439E"/>
    <w:rsid w:val="00EE20DB"/>
    <w:rsid w:val="00EE645E"/>
    <w:rsid w:val="00F22081"/>
    <w:rsid w:val="00F226D2"/>
    <w:rsid w:val="00F30528"/>
    <w:rsid w:val="00F34276"/>
    <w:rsid w:val="00F57E77"/>
    <w:rsid w:val="00F65AD0"/>
    <w:rsid w:val="00F67C29"/>
    <w:rsid w:val="00F82AFC"/>
    <w:rsid w:val="00FA3A19"/>
    <w:rsid w:val="00FA58BD"/>
    <w:rsid w:val="00FB70BE"/>
    <w:rsid w:val="00FD1348"/>
    <w:rsid w:val="00FD317B"/>
    <w:rsid w:val="00FE538A"/>
    <w:rsid w:val="00FE757B"/>
    <w:rsid w:val="00FE782E"/>
    <w:rsid w:val="00FE7F3D"/>
    <w:rsid w:val="00FF2117"/>
    <w:rsid w:val="00FF2EC2"/>
    <w:rsid w:val="010A478A"/>
    <w:rsid w:val="01262418"/>
    <w:rsid w:val="01437C9C"/>
    <w:rsid w:val="014B08FF"/>
    <w:rsid w:val="01DB6127"/>
    <w:rsid w:val="02182ED7"/>
    <w:rsid w:val="02203B3A"/>
    <w:rsid w:val="025D6B3C"/>
    <w:rsid w:val="02704AC1"/>
    <w:rsid w:val="027A149C"/>
    <w:rsid w:val="02AB5498"/>
    <w:rsid w:val="02E15F84"/>
    <w:rsid w:val="02F96864"/>
    <w:rsid w:val="030B2A3C"/>
    <w:rsid w:val="038A570F"/>
    <w:rsid w:val="03991DF6"/>
    <w:rsid w:val="039B5B6E"/>
    <w:rsid w:val="03C2134C"/>
    <w:rsid w:val="03DB41BC"/>
    <w:rsid w:val="03DC322A"/>
    <w:rsid w:val="03F37758"/>
    <w:rsid w:val="04245B63"/>
    <w:rsid w:val="0431202E"/>
    <w:rsid w:val="0438160E"/>
    <w:rsid w:val="04461C11"/>
    <w:rsid w:val="04581CB1"/>
    <w:rsid w:val="04D550AF"/>
    <w:rsid w:val="04FE63B4"/>
    <w:rsid w:val="053F672D"/>
    <w:rsid w:val="05663F59"/>
    <w:rsid w:val="056D178C"/>
    <w:rsid w:val="056F1060"/>
    <w:rsid w:val="05917228"/>
    <w:rsid w:val="05A52CD4"/>
    <w:rsid w:val="05C55124"/>
    <w:rsid w:val="06473D8B"/>
    <w:rsid w:val="066C1A43"/>
    <w:rsid w:val="067F52D3"/>
    <w:rsid w:val="06842A6A"/>
    <w:rsid w:val="069F5975"/>
    <w:rsid w:val="06A0349B"/>
    <w:rsid w:val="06D373CC"/>
    <w:rsid w:val="06FA0DFD"/>
    <w:rsid w:val="0721638A"/>
    <w:rsid w:val="075A7AEE"/>
    <w:rsid w:val="07726BE5"/>
    <w:rsid w:val="07C136C9"/>
    <w:rsid w:val="07D94EB6"/>
    <w:rsid w:val="07F615C4"/>
    <w:rsid w:val="07F7533D"/>
    <w:rsid w:val="0808622A"/>
    <w:rsid w:val="08836BD0"/>
    <w:rsid w:val="08907C6B"/>
    <w:rsid w:val="08931509"/>
    <w:rsid w:val="08A059D4"/>
    <w:rsid w:val="08FA6E92"/>
    <w:rsid w:val="093323A4"/>
    <w:rsid w:val="09945539"/>
    <w:rsid w:val="09AD2157"/>
    <w:rsid w:val="09BF1E8A"/>
    <w:rsid w:val="09DC2A3C"/>
    <w:rsid w:val="0A053D41"/>
    <w:rsid w:val="0A1641A0"/>
    <w:rsid w:val="0A285C81"/>
    <w:rsid w:val="0A426D43"/>
    <w:rsid w:val="0A652A31"/>
    <w:rsid w:val="0AB3379D"/>
    <w:rsid w:val="0AF3003D"/>
    <w:rsid w:val="0B330D82"/>
    <w:rsid w:val="0B352404"/>
    <w:rsid w:val="0B6D6042"/>
    <w:rsid w:val="0B6E6353"/>
    <w:rsid w:val="0C0369A6"/>
    <w:rsid w:val="0C0D3381"/>
    <w:rsid w:val="0C1F4E62"/>
    <w:rsid w:val="0C20212B"/>
    <w:rsid w:val="0C3152C1"/>
    <w:rsid w:val="0C35611A"/>
    <w:rsid w:val="0C3703FE"/>
    <w:rsid w:val="0C7B02EA"/>
    <w:rsid w:val="0C945850"/>
    <w:rsid w:val="0D2C7836"/>
    <w:rsid w:val="0D38442D"/>
    <w:rsid w:val="0D8238FA"/>
    <w:rsid w:val="0D95362E"/>
    <w:rsid w:val="0D9F44AC"/>
    <w:rsid w:val="0DDA54E4"/>
    <w:rsid w:val="0DE3083D"/>
    <w:rsid w:val="0E107158"/>
    <w:rsid w:val="0E3E1F17"/>
    <w:rsid w:val="0E4F7C80"/>
    <w:rsid w:val="0EA77ABC"/>
    <w:rsid w:val="0EBD108E"/>
    <w:rsid w:val="0F000F7B"/>
    <w:rsid w:val="0F024CF3"/>
    <w:rsid w:val="0F1113DA"/>
    <w:rsid w:val="0F2033CB"/>
    <w:rsid w:val="0F3375A2"/>
    <w:rsid w:val="0F5337A0"/>
    <w:rsid w:val="0FAB538A"/>
    <w:rsid w:val="0FB83603"/>
    <w:rsid w:val="0FC226D4"/>
    <w:rsid w:val="0FDC19E8"/>
    <w:rsid w:val="0FE268D2"/>
    <w:rsid w:val="0FE32D76"/>
    <w:rsid w:val="100920B1"/>
    <w:rsid w:val="101A42BE"/>
    <w:rsid w:val="106E1DC1"/>
    <w:rsid w:val="109C2F25"/>
    <w:rsid w:val="1109680C"/>
    <w:rsid w:val="11146F5F"/>
    <w:rsid w:val="11162CD7"/>
    <w:rsid w:val="11230F50"/>
    <w:rsid w:val="11421D1E"/>
    <w:rsid w:val="117B6FDE"/>
    <w:rsid w:val="117D2D56"/>
    <w:rsid w:val="118C4D48"/>
    <w:rsid w:val="11E9219A"/>
    <w:rsid w:val="11F0177A"/>
    <w:rsid w:val="121216F1"/>
    <w:rsid w:val="122E5DFF"/>
    <w:rsid w:val="12483364"/>
    <w:rsid w:val="1283439D"/>
    <w:rsid w:val="12A14823"/>
    <w:rsid w:val="12B409FA"/>
    <w:rsid w:val="12C14EC5"/>
    <w:rsid w:val="12C16C73"/>
    <w:rsid w:val="12E806A4"/>
    <w:rsid w:val="13021765"/>
    <w:rsid w:val="13250FB0"/>
    <w:rsid w:val="13491142"/>
    <w:rsid w:val="134E6759"/>
    <w:rsid w:val="137D0DEC"/>
    <w:rsid w:val="13921822"/>
    <w:rsid w:val="139879D4"/>
    <w:rsid w:val="13B660AC"/>
    <w:rsid w:val="13C92283"/>
    <w:rsid w:val="13E64BE3"/>
    <w:rsid w:val="13F13588"/>
    <w:rsid w:val="14076907"/>
    <w:rsid w:val="141334FE"/>
    <w:rsid w:val="141D25CF"/>
    <w:rsid w:val="141F1EA3"/>
    <w:rsid w:val="14956609"/>
    <w:rsid w:val="14A10028"/>
    <w:rsid w:val="14AA20B4"/>
    <w:rsid w:val="14D26F15"/>
    <w:rsid w:val="15204125"/>
    <w:rsid w:val="15282FD9"/>
    <w:rsid w:val="152C0D1B"/>
    <w:rsid w:val="15655FDB"/>
    <w:rsid w:val="161B48EC"/>
    <w:rsid w:val="1638549E"/>
    <w:rsid w:val="16775FC6"/>
    <w:rsid w:val="16AB3EC2"/>
    <w:rsid w:val="16B5089D"/>
    <w:rsid w:val="17005FBC"/>
    <w:rsid w:val="17481711"/>
    <w:rsid w:val="176F3141"/>
    <w:rsid w:val="178D1819"/>
    <w:rsid w:val="17B943BD"/>
    <w:rsid w:val="17C214C3"/>
    <w:rsid w:val="17D336D0"/>
    <w:rsid w:val="18344274"/>
    <w:rsid w:val="185D743E"/>
    <w:rsid w:val="189A2440"/>
    <w:rsid w:val="18D53478"/>
    <w:rsid w:val="18E92A80"/>
    <w:rsid w:val="19257F5C"/>
    <w:rsid w:val="19404D95"/>
    <w:rsid w:val="19636CD6"/>
    <w:rsid w:val="196D36B1"/>
    <w:rsid w:val="19AC6795"/>
    <w:rsid w:val="19C332D1"/>
    <w:rsid w:val="1A3A17E5"/>
    <w:rsid w:val="1A497C7A"/>
    <w:rsid w:val="1A5F1A59"/>
    <w:rsid w:val="1A7D73CD"/>
    <w:rsid w:val="1A807414"/>
    <w:rsid w:val="1A9058A9"/>
    <w:rsid w:val="1AC437A4"/>
    <w:rsid w:val="1AD25EC1"/>
    <w:rsid w:val="1B373F76"/>
    <w:rsid w:val="1B4641B9"/>
    <w:rsid w:val="1B6D1746"/>
    <w:rsid w:val="1B8A679C"/>
    <w:rsid w:val="1BA333BA"/>
    <w:rsid w:val="1BBE6445"/>
    <w:rsid w:val="1BD87507"/>
    <w:rsid w:val="1BEA723A"/>
    <w:rsid w:val="1BF12377"/>
    <w:rsid w:val="1C2838BF"/>
    <w:rsid w:val="1C5E0702"/>
    <w:rsid w:val="1C625023"/>
    <w:rsid w:val="1C8C6544"/>
    <w:rsid w:val="1CEB5018"/>
    <w:rsid w:val="1D04432C"/>
    <w:rsid w:val="1D232A04"/>
    <w:rsid w:val="1D4330A6"/>
    <w:rsid w:val="1D686669"/>
    <w:rsid w:val="1D752B34"/>
    <w:rsid w:val="1D943902"/>
    <w:rsid w:val="1DB16262"/>
    <w:rsid w:val="1DD2442A"/>
    <w:rsid w:val="1DF223D6"/>
    <w:rsid w:val="1E0C16EA"/>
    <w:rsid w:val="1E2527AC"/>
    <w:rsid w:val="1E3D5D47"/>
    <w:rsid w:val="1E472722"/>
    <w:rsid w:val="1E6432D4"/>
    <w:rsid w:val="1E6E4153"/>
    <w:rsid w:val="1E7F010E"/>
    <w:rsid w:val="1EAA53BD"/>
    <w:rsid w:val="1EB61656"/>
    <w:rsid w:val="1ECB5101"/>
    <w:rsid w:val="1F262338"/>
    <w:rsid w:val="1F3031B6"/>
    <w:rsid w:val="1F354C71"/>
    <w:rsid w:val="1F43738D"/>
    <w:rsid w:val="1F5A6485"/>
    <w:rsid w:val="1FA140B4"/>
    <w:rsid w:val="1FCB7383"/>
    <w:rsid w:val="1FD53D5E"/>
    <w:rsid w:val="1FDC6E9A"/>
    <w:rsid w:val="1FFC753C"/>
    <w:rsid w:val="20146634"/>
    <w:rsid w:val="20234AC9"/>
    <w:rsid w:val="203B0065"/>
    <w:rsid w:val="20401B1F"/>
    <w:rsid w:val="20CC6F0F"/>
    <w:rsid w:val="20FD17BE"/>
    <w:rsid w:val="2130749E"/>
    <w:rsid w:val="2149055F"/>
    <w:rsid w:val="21B53E47"/>
    <w:rsid w:val="21B55BF5"/>
    <w:rsid w:val="220D5A31"/>
    <w:rsid w:val="222A213F"/>
    <w:rsid w:val="22452A44"/>
    <w:rsid w:val="22761828"/>
    <w:rsid w:val="228F5A72"/>
    <w:rsid w:val="22934188"/>
    <w:rsid w:val="22AC349C"/>
    <w:rsid w:val="22C95DFC"/>
    <w:rsid w:val="22D24584"/>
    <w:rsid w:val="22FD3CF7"/>
    <w:rsid w:val="234436D4"/>
    <w:rsid w:val="234A05BF"/>
    <w:rsid w:val="234F5BD5"/>
    <w:rsid w:val="2351194D"/>
    <w:rsid w:val="23717CB9"/>
    <w:rsid w:val="23867849"/>
    <w:rsid w:val="23A83C63"/>
    <w:rsid w:val="23BD6FE3"/>
    <w:rsid w:val="23D26F32"/>
    <w:rsid w:val="23DD1433"/>
    <w:rsid w:val="245E2574"/>
    <w:rsid w:val="24F20F0E"/>
    <w:rsid w:val="251B2213"/>
    <w:rsid w:val="255F47F5"/>
    <w:rsid w:val="25867FD4"/>
    <w:rsid w:val="25B05051"/>
    <w:rsid w:val="25DC7BF4"/>
    <w:rsid w:val="26060DB5"/>
    <w:rsid w:val="261A4BC0"/>
    <w:rsid w:val="269A4D97"/>
    <w:rsid w:val="26C863CA"/>
    <w:rsid w:val="26CF59AB"/>
    <w:rsid w:val="26D7660D"/>
    <w:rsid w:val="275859A0"/>
    <w:rsid w:val="278A18D2"/>
    <w:rsid w:val="27A42993"/>
    <w:rsid w:val="27C748D4"/>
    <w:rsid w:val="280B656E"/>
    <w:rsid w:val="28341F69"/>
    <w:rsid w:val="28461C9C"/>
    <w:rsid w:val="28553C8E"/>
    <w:rsid w:val="285E6FE6"/>
    <w:rsid w:val="28795BCE"/>
    <w:rsid w:val="289A5B44"/>
    <w:rsid w:val="291458F7"/>
    <w:rsid w:val="29192F0D"/>
    <w:rsid w:val="292F0982"/>
    <w:rsid w:val="295C2DFA"/>
    <w:rsid w:val="296A19BB"/>
    <w:rsid w:val="297840D8"/>
    <w:rsid w:val="297E7214"/>
    <w:rsid w:val="29804D3A"/>
    <w:rsid w:val="29D659C5"/>
    <w:rsid w:val="2A570191"/>
    <w:rsid w:val="2A6428AE"/>
    <w:rsid w:val="2A89212E"/>
    <w:rsid w:val="2AAF1D7B"/>
    <w:rsid w:val="2B0100FD"/>
    <w:rsid w:val="2BA80578"/>
    <w:rsid w:val="2BD6638E"/>
    <w:rsid w:val="2BE772F2"/>
    <w:rsid w:val="2C2422F5"/>
    <w:rsid w:val="2C66290D"/>
    <w:rsid w:val="2C8132A3"/>
    <w:rsid w:val="2CF241A1"/>
    <w:rsid w:val="2D546C0A"/>
    <w:rsid w:val="2D7050C6"/>
    <w:rsid w:val="2E112405"/>
    <w:rsid w:val="2E24038A"/>
    <w:rsid w:val="2E6609A2"/>
    <w:rsid w:val="2EA63495"/>
    <w:rsid w:val="2ED27DE6"/>
    <w:rsid w:val="2ED51684"/>
    <w:rsid w:val="2F0E4B96"/>
    <w:rsid w:val="2F120B2A"/>
    <w:rsid w:val="2F436F36"/>
    <w:rsid w:val="2F7E7F6E"/>
    <w:rsid w:val="2FE204FD"/>
    <w:rsid w:val="2FED29FE"/>
    <w:rsid w:val="2FFF10AF"/>
    <w:rsid w:val="30197C97"/>
    <w:rsid w:val="301F52AD"/>
    <w:rsid w:val="30711881"/>
    <w:rsid w:val="30B359F5"/>
    <w:rsid w:val="30FC55EE"/>
    <w:rsid w:val="311E5564"/>
    <w:rsid w:val="31AF440F"/>
    <w:rsid w:val="31C51E84"/>
    <w:rsid w:val="31D16A7B"/>
    <w:rsid w:val="31E10DF1"/>
    <w:rsid w:val="31EF0CAF"/>
    <w:rsid w:val="320C360F"/>
    <w:rsid w:val="322272D6"/>
    <w:rsid w:val="32252923"/>
    <w:rsid w:val="325B4596"/>
    <w:rsid w:val="32684654"/>
    <w:rsid w:val="32785148"/>
    <w:rsid w:val="327B51AE"/>
    <w:rsid w:val="32BD2B5B"/>
    <w:rsid w:val="32C57C62"/>
    <w:rsid w:val="32DF2AD1"/>
    <w:rsid w:val="32E91BA2"/>
    <w:rsid w:val="32F02F31"/>
    <w:rsid w:val="32FC613E"/>
    <w:rsid w:val="3310712F"/>
    <w:rsid w:val="33460DA3"/>
    <w:rsid w:val="336D632F"/>
    <w:rsid w:val="33705E1F"/>
    <w:rsid w:val="33B026C0"/>
    <w:rsid w:val="33D939C5"/>
    <w:rsid w:val="33E10ACB"/>
    <w:rsid w:val="33E55D84"/>
    <w:rsid w:val="342C61EA"/>
    <w:rsid w:val="34474DD2"/>
    <w:rsid w:val="346F60D7"/>
    <w:rsid w:val="347E631A"/>
    <w:rsid w:val="34B561E0"/>
    <w:rsid w:val="34FA1E45"/>
    <w:rsid w:val="35167A66"/>
    <w:rsid w:val="351A24E7"/>
    <w:rsid w:val="351D1FD7"/>
    <w:rsid w:val="35213875"/>
    <w:rsid w:val="35645510"/>
    <w:rsid w:val="357D4824"/>
    <w:rsid w:val="358B0CEF"/>
    <w:rsid w:val="359E6C74"/>
    <w:rsid w:val="35C12962"/>
    <w:rsid w:val="35FB40C6"/>
    <w:rsid w:val="361A2073"/>
    <w:rsid w:val="363D46DF"/>
    <w:rsid w:val="366854D4"/>
    <w:rsid w:val="36940077"/>
    <w:rsid w:val="36AC3612"/>
    <w:rsid w:val="36CC15BF"/>
    <w:rsid w:val="36CF7301"/>
    <w:rsid w:val="36D11FF8"/>
    <w:rsid w:val="36E44B5A"/>
    <w:rsid w:val="36E52680"/>
    <w:rsid w:val="36F54FB9"/>
    <w:rsid w:val="37182A56"/>
    <w:rsid w:val="373B04F2"/>
    <w:rsid w:val="374C0952"/>
    <w:rsid w:val="375F0685"/>
    <w:rsid w:val="379D2F5B"/>
    <w:rsid w:val="37C30C14"/>
    <w:rsid w:val="37CE75B8"/>
    <w:rsid w:val="37D270A9"/>
    <w:rsid w:val="381C47C8"/>
    <w:rsid w:val="38276E1B"/>
    <w:rsid w:val="3828316D"/>
    <w:rsid w:val="382B67B9"/>
    <w:rsid w:val="383B2EA0"/>
    <w:rsid w:val="388365F5"/>
    <w:rsid w:val="38EC7CF6"/>
    <w:rsid w:val="39167469"/>
    <w:rsid w:val="393D67A4"/>
    <w:rsid w:val="39567866"/>
    <w:rsid w:val="397B107A"/>
    <w:rsid w:val="39B5458C"/>
    <w:rsid w:val="39C80763"/>
    <w:rsid w:val="3A3E27D3"/>
    <w:rsid w:val="3A4D2A17"/>
    <w:rsid w:val="3AA06FEA"/>
    <w:rsid w:val="3ABE3914"/>
    <w:rsid w:val="3B2714BA"/>
    <w:rsid w:val="3B443E1A"/>
    <w:rsid w:val="3B487DC3"/>
    <w:rsid w:val="3B4A33FA"/>
    <w:rsid w:val="3B4C7172"/>
    <w:rsid w:val="3B985F13"/>
    <w:rsid w:val="3BA90120"/>
    <w:rsid w:val="3C2123AD"/>
    <w:rsid w:val="3C277297"/>
    <w:rsid w:val="3C3976F6"/>
    <w:rsid w:val="3CC66D60"/>
    <w:rsid w:val="3CE279C9"/>
    <w:rsid w:val="3D0F0457"/>
    <w:rsid w:val="3D3D6D72"/>
    <w:rsid w:val="3D5440BC"/>
    <w:rsid w:val="3D5E4F3B"/>
    <w:rsid w:val="3D6469F5"/>
    <w:rsid w:val="3D670293"/>
    <w:rsid w:val="3D793B23"/>
    <w:rsid w:val="3D8A5D30"/>
    <w:rsid w:val="3D9F7A2D"/>
    <w:rsid w:val="3DA70690"/>
    <w:rsid w:val="3DAC3EF8"/>
    <w:rsid w:val="3DBB238D"/>
    <w:rsid w:val="3DCE3E6E"/>
    <w:rsid w:val="3DD671C7"/>
    <w:rsid w:val="3DE03BA2"/>
    <w:rsid w:val="3DF8713D"/>
    <w:rsid w:val="3E1D6BA4"/>
    <w:rsid w:val="3F253F62"/>
    <w:rsid w:val="3F304187"/>
    <w:rsid w:val="3F47037C"/>
    <w:rsid w:val="3F591E5E"/>
    <w:rsid w:val="3F984734"/>
    <w:rsid w:val="3F9B2476"/>
    <w:rsid w:val="3FB35A12"/>
    <w:rsid w:val="402C30CE"/>
    <w:rsid w:val="40833636"/>
    <w:rsid w:val="40B57568"/>
    <w:rsid w:val="40D479EE"/>
    <w:rsid w:val="40E63BC5"/>
    <w:rsid w:val="40F7192E"/>
    <w:rsid w:val="411B386E"/>
    <w:rsid w:val="412201F5"/>
    <w:rsid w:val="41474664"/>
    <w:rsid w:val="414F52C6"/>
    <w:rsid w:val="41B45A71"/>
    <w:rsid w:val="41B82E6B"/>
    <w:rsid w:val="42530DE6"/>
    <w:rsid w:val="426B25D4"/>
    <w:rsid w:val="426B4382"/>
    <w:rsid w:val="427E2307"/>
    <w:rsid w:val="42A94EAA"/>
    <w:rsid w:val="42D75573"/>
    <w:rsid w:val="42DC0DDB"/>
    <w:rsid w:val="42E45EE2"/>
    <w:rsid w:val="42F425C9"/>
    <w:rsid w:val="42F9198D"/>
    <w:rsid w:val="431B5DA8"/>
    <w:rsid w:val="4343478A"/>
    <w:rsid w:val="43790D20"/>
    <w:rsid w:val="437C611B"/>
    <w:rsid w:val="43943464"/>
    <w:rsid w:val="43CC52F4"/>
    <w:rsid w:val="43DE0B83"/>
    <w:rsid w:val="43E268C5"/>
    <w:rsid w:val="43EC14F2"/>
    <w:rsid w:val="44054362"/>
    <w:rsid w:val="44352E99"/>
    <w:rsid w:val="443D3AFC"/>
    <w:rsid w:val="44E16B7D"/>
    <w:rsid w:val="44E623E5"/>
    <w:rsid w:val="44F3240C"/>
    <w:rsid w:val="44FC7513"/>
    <w:rsid w:val="45050ABD"/>
    <w:rsid w:val="4577303D"/>
    <w:rsid w:val="45B44292"/>
    <w:rsid w:val="463E3B5B"/>
    <w:rsid w:val="467001B9"/>
    <w:rsid w:val="46A75BA4"/>
    <w:rsid w:val="47665118"/>
    <w:rsid w:val="477F442B"/>
    <w:rsid w:val="47947ED7"/>
    <w:rsid w:val="47C32F55"/>
    <w:rsid w:val="47D46525"/>
    <w:rsid w:val="480A09A7"/>
    <w:rsid w:val="480C2163"/>
    <w:rsid w:val="480D7C89"/>
    <w:rsid w:val="48141018"/>
    <w:rsid w:val="48457423"/>
    <w:rsid w:val="485E04E5"/>
    <w:rsid w:val="4874381A"/>
    <w:rsid w:val="488E0DCA"/>
    <w:rsid w:val="48BD345D"/>
    <w:rsid w:val="4911762A"/>
    <w:rsid w:val="493F20C4"/>
    <w:rsid w:val="49423962"/>
    <w:rsid w:val="494D658F"/>
    <w:rsid w:val="494E0559"/>
    <w:rsid w:val="495012CB"/>
    <w:rsid w:val="4968161B"/>
    <w:rsid w:val="49A8026C"/>
    <w:rsid w:val="4A0C3670"/>
    <w:rsid w:val="4A5C68A4"/>
    <w:rsid w:val="4A6D4A0F"/>
    <w:rsid w:val="4A6F69D9"/>
    <w:rsid w:val="4A7933B4"/>
    <w:rsid w:val="4A9106FD"/>
    <w:rsid w:val="4A963F66"/>
    <w:rsid w:val="4ABB1C1E"/>
    <w:rsid w:val="4AC7411F"/>
    <w:rsid w:val="4ACD1FA8"/>
    <w:rsid w:val="4AEC002A"/>
    <w:rsid w:val="4B35552D"/>
    <w:rsid w:val="4B7F0E9E"/>
    <w:rsid w:val="4BA6467C"/>
    <w:rsid w:val="4BB9615E"/>
    <w:rsid w:val="4BC55AEB"/>
    <w:rsid w:val="4BFB49C8"/>
    <w:rsid w:val="4C26696E"/>
    <w:rsid w:val="4C2A3DAC"/>
    <w:rsid w:val="4C583BC9"/>
    <w:rsid w:val="4C6F4A6E"/>
    <w:rsid w:val="4C7E1155"/>
    <w:rsid w:val="4C7E73A7"/>
    <w:rsid w:val="4CB608EF"/>
    <w:rsid w:val="4CCC3C6F"/>
    <w:rsid w:val="4CCE3E8B"/>
    <w:rsid w:val="4CE865CF"/>
    <w:rsid w:val="4CFA6A2E"/>
    <w:rsid w:val="4CFB27A6"/>
    <w:rsid w:val="4D151ABA"/>
    <w:rsid w:val="4D2C295F"/>
    <w:rsid w:val="4D2F41FE"/>
    <w:rsid w:val="4D493511"/>
    <w:rsid w:val="4D7D140D"/>
    <w:rsid w:val="4DBF1A26"/>
    <w:rsid w:val="4DE65204"/>
    <w:rsid w:val="4E151645"/>
    <w:rsid w:val="4E6600F3"/>
    <w:rsid w:val="4EA84268"/>
    <w:rsid w:val="4F073684"/>
    <w:rsid w:val="4F471CD3"/>
    <w:rsid w:val="4F5F0DCA"/>
    <w:rsid w:val="4F5F526E"/>
    <w:rsid w:val="4F952A3E"/>
    <w:rsid w:val="4F9C3DCC"/>
    <w:rsid w:val="4FEF6B40"/>
    <w:rsid w:val="501222E0"/>
    <w:rsid w:val="501716A5"/>
    <w:rsid w:val="502B5150"/>
    <w:rsid w:val="504306EC"/>
    <w:rsid w:val="505C355C"/>
    <w:rsid w:val="506A3ECB"/>
    <w:rsid w:val="50A849F3"/>
    <w:rsid w:val="50EF43D0"/>
    <w:rsid w:val="512027DB"/>
    <w:rsid w:val="51363DAD"/>
    <w:rsid w:val="5139389D"/>
    <w:rsid w:val="5160707C"/>
    <w:rsid w:val="51671620"/>
    <w:rsid w:val="516C3C72"/>
    <w:rsid w:val="51825244"/>
    <w:rsid w:val="51894824"/>
    <w:rsid w:val="51D1485E"/>
    <w:rsid w:val="5209326F"/>
    <w:rsid w:val="52B15DE1"/>
    <w:rsid w:val="52C260AD"/>
    <w:rsid w:val="532A16EF"/>
    <w:rsid w:val="536F7A4A"/>
    <w:rsid w:val="538C5F06"/>
    <w:rsid w:val="539179C0"/>
    <w:rsid w:val="53A476F3"/>
    <w:rsid w:val="53A5346C"/>
    <w:rsid w:val="53D55AFF"/>
    <w:rsid w:val="540463E4"/>
    <w:rsid w:val="543F1DE9"/>
    <w:rsid w:val="54413194"/>
    <w:rsid w:val="54482775"/>
    <w:rsid w:val="54BE2A37"/>
    <w:rsid w:val="55081F04"/>
    <w:rsid w:val="55992B5C"/>
    <w:rsid w:val="55C7591B"/>
    <w:rsid w:val="55EF09CE"/>
    <w:rsid w:val="56186177"/>
    <w:rsid w:val="5637484F"/>
    <w:rsid w:val="563D5BDD"/>
    <w:rsid w:val="565F5B54"/>
    <w:rsid w:val="56680EAC"/>
    <w:rsid w:val="567333AD"/>
    <w:rsid w:val="568B4B9B"/>
    <w:rsid w:val="56B57E6A"/>
    <w:rsid w:val="56B75990"/>
    <w:rsid w:val="56ED315F"/>
    <w:rsid w:val="56EE0C86"/>
    <w:rsid w:val="56F72230"/>
    <w:rsid w:val="5712706A"/>
    <w:rsid w:val="572052E3"/>
    <w:rsid w:val="574F7976"/>
    <w:rsid w:val="578C0BCA"/>
    <w:rsid w:val="578C2978"/>
    <w:rsid w:val="57A71560"/>
    <w:rsid w:val="57BB14B0"/>
    <w:rsid w:val="57EA769F"/>
    <w:rsid w:val="57FB5D50"/>
    <w:rsid w:val="57FD73D2"/>
    <w:rsid w:val="580C5867"/>
    <w:rsid w:val="58112E7E"/>
    <w:rsid w:val="584A6390"/>
    <w:rsid w:val="58562F86"/>
    <w:rsid w:val="585F62DF"/>
    <w:rsid w:val="58690F0C"/>
    <w:rsid w:val="589C4E3D"/>
    <w:rsid w:val="58FA7DB6"/>
    <w:rsid w:val="58FE1654"/>
    <w:rsid w:val="599975CF"/>
    <w:rsid w:val="59A321FB"/>
    <w:rsid w:val="59C3464B"/>
    <w:rsid w:val="59C4289D"/>
    <w:rsid w:val="59C503C4"/>
    <w:rsid w:val="59E32225"/>
    <w:rsid w:val="59E7658C"/>
    <w:rsid w:val="59F111B9"/>
    <w:rsid w:val="5A025174"/>
    <w:rsid w:val="5A36306F"/>
    <w:rsid w:val="5A5A4FB0"/>
    <w:rsid w:val="5A854088"/>
    <w:rsid w:val="5AD85ED5"/>
    <w:rsid w:val="5B0D3DD0"/>
    <w:rsid w:val="5B312D56"/>
    <w:rsid w:val="5B5714EF"/>
    <w:rsid w:val="5B61411C"/>
    <w:rsid w:val="5B920779"/>
    <w:rsid w:val="5BDE751B"/>
    <w:rsid w:val="5BE06A94"/>
    <w:rsid w:val="5BEA2363"/>
    <w:rsid w:val="5C390BF5"/>
    <w:rsid w:val="5C5617A7"/>
    <w:rsid w:val="5CA22C3E"/>
    <w:rsid w:val="5CF50FC0"/>
    <w:rsid w:val="5D017965"/>
    <w:rsid w:val="5D066D29"/>
    <w:rsid w:val="5D5201C0"/>
    <w:rsid w:val="5DD010E5"/>
    <w:rsid w:val="5DD07337"/>
    <w:rsid w:val="5DD15589"/>
    <w:rsid w:val="5E2E21D2"/>
    <w:rsid w:val="5E337FF2"/>
    <w:rsid w:val="5E930A90"/>
    <w:rsid w:val="5E93283E"/>
    <w:rsid w:val="5EEE5CC7"/>
    <w:rsid w:val="5EF552A7"/>
    <w:rsid w:val="5F48187B"/>
    <w:rsid w:val="5F772160"/>
    <w:rsid w:val="5FC52ECB"/>
    <w:rsid w:val="5FE84E0C"/>
    <w:rsid w:val="601856F1"/>
    <w:rsid w:val="601B6F8F"/>
    <w:rsid w:val="60A54AAB"/>
    <w:rsid w:val="60EC4488"/>
    <w:rsid w:val="60FB291D"/>
    <w:rsid w:val="6122434D"/>
    <w:rsid w:val="614222FA"/>
    <w:rsid w:val="61860438"/>
    <w:rsid w:val="61B01959"/>
    <w:rsid w:val="61C6171D"/>
    <w:rsid w:val="61CA2A1B"/>
    <w:rsid w:val="61CF0031"/>
    <w:rsid w:val="61D373F6"/>
    <w:rsid w:val="61E433B1"/>
    <w:rsid w:val="61E84C4F"/>
    <w:rsid w:val="61ED6709"/>
    <w:rsid w:val="62195750"/>
    <w:rsid w:val="623E6F65"/>
    <w:rsid w:val="624B3430"/>
    <w:rsid w:val="625B18C5"/>
    <w:rsid w:val="62725FBE"/>
    <w:rsid w:val="62744735"/>
    <w:rsid w:val="62BE1E54"/>
    <w:rsid w:val="62C86B71"/>
    <w:rsid w:val="62CF4061"/>
    <w:rsid w:val="62CF7BBD"/>
    <w:rsid w:val="62D358FF"/>
    <w:rsid w:val="62E775FD"/>
    <w:rsid w:val="62F571B6"/>
    <w:rsid w:val="63043D0B"/>
    <w:rsid w:val="631942AE"/>
    <w:rsid w:val="631A52DC"/>
    <w:rsid w:val="634E142A"/>
    <w:rsid w:val="639808F7"/>
    <w:rsid w:val="63A86D8C"/>
    <w:rsid w:val="63C139AA"/>
    <w:rsid w:val="63C27722"/>
    <w:rsid w:val="63C80FC1"/>
    <w:rsid w:val="63D3192F"/>
    <w:rsid w:val="63EF49BB"/>
    <w:rsid w:val="6401649C"/>
    <w:rsid w:val="641937E6"/>
    <w:rsid w:val="64195594"/>
    <w:rsid w:val="64406FC4"/>
    <w:rsid w:val="6470717E"/>
    <w:rsid w:val="647C5B23"/>
    <w:rsid w:val="6486074F"/>
    <w:rsid w:val="64B96D77"/>
    <w:rsid w:val="65402FF4"/>
    <w:rsid w:val="65B03CD6"/>
    <w:rsid w:val="65D200F0"/>
    <w:rsid w:val="660B3602"/>
    <w:rsid w:val="661029C7"/>
    <w:rsid w:val="66173CAA"/>
    <w:rsid w:val="661E0743"/>
    <w:rsid w:val="6623094C"/>
    <w:rsid w:val="66270337"/>
    <w:rsid w:val="664D59C9"/>
    <w:rsid w:val="665723A3"/>
    <w:rsid w:val="6695111E"/>
    <w:rsid w:val="66C8504F"/>
    <w:rsid w:val="672E0F80"/>
    <w:rsid w:val="67446DCC"/>
    <w:rsid w:val="674943E2"/>
    <w:rsid w:val="67AC671F"/>
    <w:rsid w:val="67CE2B39"/>
    <w:rsid w:val="67D0065F"/>
    <w:rsid w:val="680B78E9"/>
    <w:rsid w:val="68460921"/>
    <w:rsid w:val="68664B20"/>
    <w:rsid w:val="689A2A1B"/>
    <w:rsid w:val="68FB795E"/>
    <w:rsid w:val="691D5B26"/>
    <w:rsid w:val="691F4FA3"/>
    <w:rsid w:val="69216C99"/>
    <w:rsid w:val="694766FF"/>
    <w:rsid w:val="69641ECE"/>
    <w:rsid w:val="696F5C56"/>
    <w:rsid w:val="698C6808"/>
    <w:rsid w:val="699456BD"/>
    <w:rsid w:val="69B53FB1"/>
    <w:rsid w:val="69C77840"/>
    <w:rsid w:val="6A040A94"/>
    <w:rsid w:val="6A0A597F"/>
    <w:rsid w:val="6A4E7F61"/>
    <w:rsid w:val="6A876FCF"/>
    <w:rsid w:val="6A941E18"/>
    <w:rsid w:val="6A9736B6"/>
    <w:rsid w:val="6AD55F8D"/>
    <w:rsid w:val="6AF428B7"/>
    <w:rsid w:val="6B4750DC"/>
    <w:rsid w:val="6B524D52"/>
    <w:rsid w:val="6B715CB5"/>
    <w:rsid w:val="6B7F76F9"/>
    <w:rsid w:val="6B99345E"/>
    <w:rsid w:val="6BE26BB3"/>
    <w:rsid w:val="6C16685D"/>
    <w:rsid w:val="6C4E249B"/>
    <w:rsid w:val="6C5A499B"/>
    <w:rsid w:val="6C6972D4"/>
    <w:rsid w:val="6C9F2CF6"/>
    <w:rsid w:val="6CBE317C"/>
    <w:rsid w:val="6CDA5ADC"/>
    <w:rsid w:val="6D0B1BA5"/>
    <w:rsid w:val="6D4C69DA"/>
    <w:rsid w:val="6D5533B5"/>
    <w:rsid w:val="6D6655C2"/>
    <w:rsid w:val="6D8048D6"/>
    <w:rsid w:val="6E2A5389"/>
    <w:rsid w:val="6E82642B"/>
    <w:rsid w:val="6EA97E5C"/>
    <w:rsid w:val="6ED76777"/>
    <w:rsid w:val="6F101C89"/>
    <w:rsid w:val="6F125A01"/>
    <w:rsid w:val="6FAF3250"/>
    <w:rsid w:val="6FF70753"/>
    <w:rsid w:val="703D260A"/>
    <w:rsid w:val="705C33D8"/>
    <w:rsid w:val="706933FF"/>
    <w:rsid w:val="707A560C"/>
    <w:rsid w:val="70B07280"/>
    <w:rsid w:val="70B84386"/>
    <w:rsid w:val="70DA42FD"/>
    <w:rsid w:val="70E231B1"/>
    <w:rsid w:val="70E62CA2"/>
    <w:rsid w:val="70ED4030"/>
    <w:rsid w:val="71080E6A"/>
    <w:rsid w:val="71493231"/>
    <w:rsid w:val="715E4F2E"/>
    <w:rsid w:val="716342F2"/>
    <w:rsid w:val="71804EA4"/>
    <w:rsid w:val="71B97C16"/>
    <w:rsid w:val="71DB20DB"/>
    <w:rsid w:val="71FC02A3"/>
    <w:rsid w:val="72BF19FC"/>
    <w:rsid w:val="72C76B03"/>
    <w:rsid w:val="7306587D"/>
    <w:rsid w:val="732301DD"/>
    <w:rsid w:val="732B25B2"/>
    <w:rsid w:val="7355410F"/>
    <w:rsid w:val="736600CA"/>
    <w:rsid w:val="73972979"/>
    <w:rsid w:val="73A82490"/>
    <w:rsid w:val="741713C4"/>
    <w:rsid w:val="743326A2"/>
    <w:rsid w:val="7434641A"/>
    <w:rsid w:val="747B1953"/>
    <w:rsid w:val="749B0247"/>
    <w:rsid w:val="74B35591"/>
    <w:rsid w:val="74BF5CE3"/>
    <w:rsid w:val="74FA31C0"/>
    <w:rsid w:val="74FC6F38"/>
    <w:rsid w:val="74FD2BE4"/>
    <w:rsid w:val="75045DEC"/>
    <w:rsid w:val="7507768A"/>
    <w:rsid w:val="75104791"/>
    <w:rsid w:val="751F2C26"/>
    <w:rsid w:val="75325F48"/>
    <w:rsid w:val="75383CE8"/>
    <w:rsid w:val="757765BE"/>
    <w:rsid w:val="75790588"/>
    <w:rsid w:val="75CD3A2D"/>
    <w:rsid w:val="75D02172"/>
    <w:rsid w:val="75ED6880"/>
    <w:rsid w:val="76553729"/>
    <w:rsid w:val="766C59F7"/>
    <w:rsid w:val="76880357"/>
    <w:rsid w:val="76AC673B"/>
    <w:rsid w:val="76CA4E14"/>
    <w:rsid w:val="76E9529A"/>
    <w:rsid w:val="76FB6D7B"/>
    <w:rsid w:val="770976EA"/>
    <w:rsid w:val="774921DC"/>
    <w:rsid w:val="7762504C"/>
    <w:rsid w:val="778C3E77"/>
    <w:rsid w:val="778D031B"/>
    <w:rsid w:val="77B77146"/>
    <w:rsid w:val="77C16217"/>
    <w:rsid w:val="77F43CE9"/>
    <w:rsid w:val="7819395D"/>
    <w:rsid w:val="7883171E"/>
    <w:rsid w:val="78AF2513"/>
    <w:rsid w:val="78B17078"/>
    <w:rsid w:val="78CF04BF"/>
    <w:rsid w:val="793C3390"/>
    <w:rsid w:val="793F5645"/>
    <w:rsid w:val="79FA77BE"/>
    <w:rsid w:val="7A122D59"/>
    <w:rsid w:val="7A2605B3"/>
    <w:rsid w:val="7A326F58"/>
    <w:rsid w:val="7A4E1337"/>
    <w:rsid w:val="7A965738"/>
    <w:rsid w:val="7AB61937"/>
    <w:rsid w:val="7AC878BC"/>
    <w:rsid w:val="7AE55D78"/>
    <w:rsid w:val="7AEE7323"/>
    <w:rsid w:val="7B007056"/>
    <w:rsid w:val="7B0F7299"/>
    <w:rsid w:val="7B551150"/>
    <w:rsid w:val="7B5A472C"/>
    <w:rsid w:val="7B841A35"/>
    <w:rsid w:val="7BA619AB"/>
    <w:rsid w:val="7BAD0F8C"/>
    <w:rsid w:val="7BB340C8"/>
    <w:rsid w:val="7BFE1C08"/>
    <w:rsid w:val="7C0D1A2A"/>
    <w:rsid w:val="7C2D5C29"/>
    <w:rsid w:val="7C5E5DE2"/>
    <w:rsid w:val="7C6A15B3"/>
    <w:rsid w:val="7CB65C1E"/>
    <w:rsid w:val="7D0D04CE"/>
    <w:rsid w:val="7D6A4C5A"/>
    <w:rsid w:val="7D830876"/>
    <w:rsid w:val="7D902913"/>
    <w:rsid w:val="7DB8161E"/>
    <w:rsid w:val="7DC720AD"/>
    <w:rsid w:val="7DC9372F"/>
    <w:rsid w:val="7DD65E4C"/>
    <w:rsid w:val="7E0155BF"/>
    <w:rsid w:val="7E573431"/>
    <w:rsid w:val="7E795155"/>
    <w:rsid w:val="7E955D07"/>
    <w:rsid w:val="7E991353"/>
    <w:rsid w:val="7EA47CF8"/>
    <w:rsid w:val="7EE30820"/>
    <w:rsid w:val="7F121106"/>
    <w:rsid w:val="7F1B7FBA"/>
    <w:rsid w:val="7F3B240A"/>
    <w:rsid w:val="7F4514DB"/>
    <w:rsid w:val="7F6776A3"/>
    <w:rsid w:val="7F8738A2"/>
    <w:rsid w:val="7F8E4C30"/>
    <w:rsid w:val="7FEA3E31"/>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3">
    <w:name w:val="heading 4"/>
    <w:basedOn w:val="1"/>
    <w:next w:val="1"/>
    <w:link w:val="21"/>
    <w:qFormat/>
    <w:uiPriority w:val="0"/>
    <w:pPr>
      <w:keepNext/>
      <w:keepLines/>
      <w:spacing w:line="360" w:lineRule="auto"/>
      <w:outlineLvl w:val="3"/>
    </w:pPr>
    <w:rPr>
      <w:rFonts w:ascii="Arial" w:hAnsi="Arial"/>
      <w:b/>
      <w:kern w:val="0"/>
      <w:sz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qFormat/>
    <w:uiPriority w:val="0"/>
    <w:pPr>
      <w:jc w:val="left"/>
    </w:p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style>
  <w:style w:type="paragraph" w:styleId="8">
    <w:name w:val="annotation subject"/>
    <w:basedOn w:val="4"/>
    <w:next w:val="4"/>
    <w:link w:val="19"/>
    <w:qFormat/>
    <w:uiPriority w:val="0"/>
    <w:rPr>
      <w:b/>
      <w:bCs/>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Hyperlink"/>
    <w:basedOn w:val="11"/>
    <w:qFormat/>
    <w:uiPriority w:val="99"/>
    <w:rPr>
      <w:color w:val="0563C1" w:themeColor="hyperlink"/>
      <w:u w:val="single"/>
      <w14:textFill>
        <w14:solidFill>
          <w14:schemeClr w14:val="hlink"/>
        </w14:solidFill>
      </w14:textFill>
    </w:rPr>
  </w:style>
  <w:style w:type="character" w:styleId="13">
    <w:name w:val="annotation reference"/>
    <w:basedOn w:val="11"/>
    <w:qFormat/>
    <w:uiPriority w:val="0"/>
    <w:rPr>
      <w:sz w:val="21"/>
      <w:szCs w:val="21"/>
    </w:rPr>
  </w:style>
  <w:style w:type="paragraph" w:customStyle="1" w:styleId="14">
    <w:name w:val="表格文字"/>
    <w:basedOn w:val="1"/>
    <w:qFormat/>
    <w:uiPriority w:val="0"/>
    <w:pPr>
      <w:adjustRightInd w:val="0"/>
      <w:spacing w:line="420" w:lineRule="atLeast"/>
      <w:jc w:val="left"/>
      <w:textAlignment w:val="baseline"/>
    </w:pPr>
    <w:rPr>
      <w:kern w:val="0"/>
    </w:rPr>
  </w:style>
  <w:style w:type="paragraph" w:customStyle="1" w:styleId="15">
    <w:name w:val="WPSOffice手动目录 1"/>
    <w:qFormat/>
    <w:uiPriority w:val="0"/>
    <w:rPr>
      <w:rFonts w:asciiTheme="minorHAnsi" w:hAnsiTheme="minorHAnsi" w:eastAsiaTheme="minorEastAsia" w:cstheme="minorBidi"/>
      <w:lang w:val="en-US" w:eastAsia="zh-CN" w:bidi="ar-SA"/>
    </w:rPr>
  </w:style>
  <w:style w:type="character" w:customStyle="1" w:styleId="16">
    <w:name w:val="页眉 字符"/>
    <w:basedOn w:val="11"/>
    <w:link w:val="6"/>
    <w:qFormat/>
    <w:uiPriority w:val="0"/>
    <w:rPr>
      <w:kern w:val="2"/>
      <w:sz w:val="18"/>
      <w:szCs w:val="18"/>
    </w:rPr>
  </w:style>
  <w:style w:type="character" w:customStyle="1" w:styleId="17">
    <w:name w:val="页脚 字符"/>
    <w:basedOn w:val="11"/>
    <w:link w:val="5"/>
    <w:qFormat/>
    <w:uiPriority w:val="99"/>
    <w:rPr>
      <w:kern w:val="2"/>
      <w:sz w:val="18"/>
      <w:szCs w:val="18"/>
    </w:rPr>
  </w:style>
  <w:style w:type="character" w:customStyle="1" w:styleId="18">
    <w:name w:val="批注文字 字符"/>
    <w:basedOn w:val="11"/>
    <w:link w:val="4"/>
    <w:qFormat/>
    <w:uiPriority w:val="0"/>
    <w:rPr>
      <w:kern w:val="2"/>
      <w:sz w:val="21"/>
      <w:szCs w:val="24"/>
    </w:rPr>
  </w:style>
  <w:style w:type="character" w:customStyle="1" w:styleId="19">
    <w:name w:val="批注主题 字符"/>
    <w:basedOn w:val="18"/>
    <w:link w:val="8"/>
    <w:qFormat/>
    <w:uiPriority w:val="0"/>
    <w:rPr>
      <w:b/>
      <w:bCs/>
      <w:kern w:val="2"/>
      <w:sz w:val="21"/>
      <w:szCs w:val="24"/>
    </w:rPr>
  </w:style>
  <w:style w:type="character" w:customStyle="1" w:styleId="20">
    <w:name w:val="未处理的提及1"/>
    <w:basedOn w:val="11"/>
    <w:semiHidden/>
    <w:unhideWhenUsed/>
    <w:qFormat/>
    <w:uiPriority w:val="99"/>
    <w:rPr>
      <w:color w:val="605E5C"/>
      <w:shd w:val="clear" w:color="auto" w:fill="E1DFDD"/>
    </w:rPr>
  </w:style>
  <w:style w:type="character" w:customStyle="1" w:styleId="21">
    <w:name w:val="标题 4 字符"/>
    <w:basedOn w:val="11"/>
    <w:link w:val="3"/>
    <w:qFormat/>
    <w:uiPriority w:val="0"/>
    <w:rPr>
      <w:rFonts w:ascii="Arial" w:hAnsi="Arial"/>
      <w:b/>
      <w:szCs w:val="24"/>
    </w:rPr>
  </w:style>
  <w:style w:type="paragraph" w:customStyle="1" w:styleId="22">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3">
    <w:name w:val="标题 1 字符"/>
    <w:basedOn w:val="11"/>
    <w:link w:val="2"/>
    <w:qFormat/>
    <w:uiPriority w:val="0"/>
    <w:rPr>
      <w:b/>
      <w:bCs/>
      <w:kern w:val="44"/>
      <w:sz w:val="44"/>
      <w:szCs w:val="44"/>
    </w:rPr>
  </w:style>
  <w:style w:type="paragraph" w:customStyle="1" w:styleId="2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25">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A06C9-12FB-4CFE-BA7C-52CAB8A56F68}">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3460</Words>
  <Characters>3677</Characters>
  <Lines>32</Lines>
  <Paragraphs>9</Paragraphs>
  <TotalTime>16</TotalTime>
  <ScaleCrop>false</ScaleCrop>
  <LinksUpToDate>false</LinksUpToDate>
  <CharactersWithSpaces>3981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2023-03-17T02:33:00Z</dcterms:created>
  <dc:creator>王航蕾</dc:creator>
  <cp:lastModifiedBy>036默卿卿</cp:lastModifiedBy>
  <cp:lastPrinted>2022-12-01T01:41:00Z</cp:lastPrinted>
  <dcterms:modified xsi:type="dcterms:W3CDTF">2023-04-04T09:45:22Z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71A694EDAD1742D5BA24778448DE100C</vt:lpwstr>
  </property>
</Properties>
</file>